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2B6D" w14:textId="77777777" w:rsidR="00C23AFD" w:rsidRDefault="00CB61DF" w:rsidP="00C23AFD">
      <w:pPr>
        <w:pStyle w:val="Heading1"/>
        <w:spacing w:before="0" w:after="120" w:line="360" w:lineRule="auto"/>
        <w:ind w:right="-93"/>
        <w:jc w:val="both"/>
        <w:rPr>
          <w:rFonts w:ascii="Verdana" w:hAnsi="Verdana"/>
          <w:color w:val="00CCFF"/>
          <w:sz w:val="20"/>
          <w:szCs w:val="20"/>
        </w:rPr>
      </w:pPr>
      <w:bookmarkStart w:id="0" w:name="_Hlk33453450"/>
      <w:bookmarkEnd w:id="0"/>
      <w:r w:rsidRPr="00CB61DF">
        <w:rPr>
          <w:rFonts w:ascii="Verdana" w:hAnsi="Verdana"/>
          <w:color w:val="00CCFF"/>
          <w:sz w:val="20"/>
          <w:szCs w:val="20"/>
        </w:rPr>
        <w:t>CHARITY SELF-EVALUATION: MEETING OBLIGATIONS AS A CHARITY OPERATING OVERSEAS</w:t>
      </w:r>
      <w:r>
        <w:rPr>
          <w:rFonts w:ascii="Verdana" w:hAnsi="Verdana"/>
          <w:color w:val="00CCFF"/>
          <w:sz w:val="20"/>
          <w:szCs w:val="20"/>
        </w:rPr>
        <w:t>:</w:t>
      </w:r>
    </w:p>
    <w:p w14:paraId="216EE931" w14:textId="668ABCC0" w:rsidR="00883E82" w:rsidRPr="00C23AFD" w:rsidRDefault="002426C0" w:rsidP="00C23AFD">
      <w:pPr>
        <w:pStyle w:val="Heading1"/>
        <w:spacing w:before="0" w:after="120" w:line="360" w:lineRule="auto"/>
        <w:ind w:right="-93"/>
        <w:jc w:val="both"/>
        <w:rPr>
          <w:rFonts w:ascii="Verdana" w:hAnsi="Verdana"/>
          <w:color w:val="00CCFF"/>
          <w:sz w:val="20"/>
          <w:szCs w:val="20"/>
        </w:rPr>
      </w:pPr>
      <w:r w:rsidRPr="00B52CC4">
        <w:rPr>
          <w:rFonts w:ascii="Verdana" w:hAnsi="Verdana" w:cs="Arial"/>
          <w:i/>
          <w:color w:val="C00000"/>
          <w:sz w:val="20"/>
          <w:szCs w:val="20"/>
        </w:rPr>
        <w:t>NOTE: This is f</w:t>
      </w:r>
      <w:r w:rsidR="00883E82" w:rsidRPr="00B52CC4">
        <w:rPr>
          <w:rFonts w:ascii="Verdana" w:hAnsi="Verdana" w:cs="Arial"/>
          <w:i/>
          <w:color w:val="C00000"/>
          <w:sz w:val="20"/>
          <w:szCs w:val="20"/>
        </w:rPr>
        <w:t>or your charity’s own use and records. Do not submit it to the ACNC</w:t>
      </w:r>
      <w:r w:rsidRPr="00B52CC4">
        <w:rPr>
          <w:rFonts w:ascii="Verdana" w:hAnsi="Verdana" w:cs="Arial"/>
          <w:i/>
          <w:color w:val="C00000"/>
          <w:sz w:val="20"/>
          <w:szCs w:val="20"/>
        </w:rPr>
        <w:t>.</w:t>
      </w:r>
    </w:p>
    <w:p w14:paraId="64776153" w14:textId="2D46235E" w:rsidR="00883E82" w:rsidRPr="00BD22F2" w:rsidRDefault="00654CD9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This self-evaluation helps you assess whether your charity is meeting its obligations</w:t>
      </w:r>
      <w:r w:rsidR="00EA3F38" w:rsidRPr="00BD22F2">
        <w:rPr>
          <w:rFonts w:ascii="Verdana" w:hAnsi="Verdana" w:cs="Arial"/>
          <w:sz w:val="20"/>
          <w:szCs w:val="20"/>
        </w:rPr>
        <w:t xml:space="preserve"> as a charity with operations overseas. It</w:t>
      </w:r>
      <w:r w:rsidRPr="00BD22F2">
        <w:rPr>
          <w:rFonts w:ascii="Verdana" w:hAnsi="Verdana" w:cs="Arial"/>
          <w:sz w:val="20"/>
          <w:szCs w:val="20"/>
        </w:rPr>
        <w:t xml:space="preserve"> </w:t>
      </w:r>
      <w:r w:rsidR="00160EBF" w:rsidRPr="00BD22F2">
        <w:rPr>
          <w:rFonts w:ascii="Verdana" w:hAnsi="Verdana" w:cs="Arial"/>
          <w:sz w:val="20"/>
          <w:szCs w:val="20"/>
        </w:rPr>
        <w:t xml:space="preserve">helps you </w:t>
      </w:r>
      <w:r w:rsidRPr="00BD22F2">
        <w:rPr>
          <w:rFonts w:ascii="Verdana" w:hAnsi="Verdana" w:cs="Arial"/>
          <w:sz w:val="20"/>
          <w:szCs w:val="20"/>
        </w:rPr>
        <w:t>identify issues that may prevent it from doing so</w:t>
      </w:r>
      <w:r w:rsidR="00883E82" w:rsidRPr="00BD22F2">
        <w:rPr>
          <w:rFonts w:ascii="Verdana" w:hAnsi="Verdana" w:cs="Arial"/>
          <w:sz w:val="20"/>
          <w:szCs w:val="20"/>
        </w:rPr>
        <w:t xml:space="preserve">. </w:t>
      </w:r>
    </w:p>
    <w:p w14:paraId="3C24ACC6" w14:textId="5F07EB31" w:rsidR="00A80C63" w:rsidRPr="00BD22F2" w:rsidRDefault="00167016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It asks a series of simple questions and</w:t>
      </w:r>
      <w:r w:rsidR="00654CD9" w:rsidRPr="00BD22F2">
        <w:rPr>
          <w:rFonts w:ascii="Verdana" w:hAnsi="Verdana" w:cs="Arial"/>
          <w:sz w:val="20"/>
          <w:szCs w:val="20"/>
        </w:rPr>
        <w:t xml:space="preserve"> prompts you to describe the practical steps your charity is taking to meet its obligations</w:t>
      </w:r>
      <w:r w:rsidR="00160EBF" w:rsidRPr="00BD22F2">
        <w:rPr>
          <w:rFonts w:ascii="Verdana" w:hAnsi="Verdana" w:cs="Arial"/>
          <w:sz w:val="20"/>
          <w:szCs w:val="20"/>
        </w:rPr>
        <w:t>.</w:t>
      </w:r>
      <w:r w:rsidR="00C83D56" w:rsidRPr="00BD22F2">
        <w:rPr>
          <w:rFonts w:ascii="Verdana" w:hAnsi="Verdana" w:cs="Arial"/>
          <w:sz w:val="20"/>
          <w:szCs w:val="20"/>
        </w:rPr>
        <w:t xml:space="preserve"> </w:t>
      </w:r>
      <w:r w:rsidR="00160EBF" w:rsidRPr="00BD22F2">
        <w:rPr>
          <w:rFonts w:ascii="Verdana" w:hAnsi="Verdana" w:cs="Arial"/>
          <w:sz w:val="20"/>
          <w:szCs w:val="20"/>
        </w:rPr>
        <w:t xml:space="preserve">It provides space for you to note any </w:t>
      </w:r>
      <w:r w:rsidRPr="00BD22F2">
        <w:rPr>
          <w:rFonts w:ascii="Verdana" w:hAnsi="Verdana" w:cs="Arial"/>
          <w:sz w:val="20"/>
          <w:szCs w:val="20"/>
        </w:rPr>
        <w:t xml:space="preserve">issues that you identify, </w:t>
      </w:r>
      <w:r w:rsidR="00160EBF" w:rsidRPr="00BD22F2">
        <w:rPr>
          <w:rFonts w:ascii="Verdana" w:hAnsi="Verdana" w:cs="Arial"/>
          <w:sz w:val="20"/>
          <w:szCs w:val="20"/>
        </w:rPr>
        <w:t xml:space="preserve">encouraging you to </w:t>
      </w:r>
      <w:r w:rsidR="00654CD9" w:rsidRPr="00BD22F2">
        <w:rPr>
          <w:rFonts w:ascii="Verdana" w:hAnsi="Verdana" w:cs="Arial"/>
          <w:sz w:val="20"/>
          <w:szCs w:val="20"/>
        </w:rPr>
        <w:t xml:space="preserve">create an action plan to address </w:t>
      </w:r>
      <w:r w:rsidRPr="00BD22F2">
        <w:rPr>
          <w:rFonts w:ascii="Verdana" w:hAnsi="Verdana" w:cs="Arial"/>
          <w:sz w:val="20"/>
          <w:szCs w:val="20"/>
        </w:rPr>
        <w:t>them.</w:t>
      </w:r>
    </w:p>
    <w:p w14:paraId="6604F46E" w14:textId="5DB65A8F" w:rsidR="00A80C63" w:rsidRPr="00CB61DF" w:rsidRDefault="00CB61DF" w:rsidP="00CB61DF">
      <w:pPr>
        <w:spacing w:after="120" w:line="360" w:lineRule="auto"/>
        <w:ind w:right="-93"/>
        <w:jc w:val="both"/>
        <w:rPr>
          <w:rFonts w:ascii="Verdana" w:hAnsi="Verdana" w:cs="Arial"/>
          <w:color w:val="00CCFF"/>
          <w:sz w:val="20"/>
          <w:szCs w:val="20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THE ACNC’S EXTERNAL CONDUCT STANDARDS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2016C104" w14:textId="5A98D487" w:rsidR="00A80C63" w:rsidRPr="00BD22F2" w:rsidRDefault="00C2451A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hyperlink r:id="rId11" w:history="1">
        <w:r w:rsidR="00A80C63" w:rsidRPr="00BD22F2">
          <w:rPr>
            <w:rStyle w:val="Hyperlink"/>
            <w:rFonts w:ascii="Verdana" w:hAnsi="Verdana" w:cs="Arial"/>
            <w:sz w:val="20"/>
            <w:szCs w:val="20"/>
          </w:rPr>
          <w:t>The External Conduct Standards</w:t>
        </w:r>
      </w:hyperlink>
      <w:r w:rsidR="00A80C63" w:rsidRPr="00BD22F2">
        <w:rPr>
          <w:rFonts w:ascii="Verdana" w:hAnsi="Verdana" w:cs="Arial"/>
          <w:sz w:val="20"/>
          <w:szCs w:val="20"/>
        </w:rPr>
        <w:t xml:space="preserve"> are a set of standards that govern a registered charity’s operations outside Australia. </w:t>
      </w:r>
    </w:p>
    <w:p w14:paraId="37BB5658" w14:textId="4DD69CA0" w:rsidR="002E0F45" w:rsidRPr="00BD22F2" w:rsidRDefault="002E0F45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The External Conduct Standards apply in addition to the </w:t>
      </w:r>
      <w:hyperlink r:id="rId12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ACNC’s Governance Standards</w:t>
        </w:r>
      </w:hyperlink>
      <w:r w:rsidRPr="00BD22F2">
        <w:rPr>
          <w:rFonts w:ascii="Verdana" w:hAnsi="Verdana" w:cs="Arial"/>
          <w:sz w:val="20"/>
          <w:szCs w:val="20"/>
        </w:rPr>
        <w:t xml:space="preserve">. </w:t>
      </w:r>
      <w:r w:rsidR="00B8294D" w:rsidRPr="00BD22F2">
        <w:rPr>
          <w:rFonts w:ascii="Verdana" w:hAnsi="Verdana" w:cs="Arial"/>
          <w:sz w:val="20"/>
          <w:szCs w:val="20"/>
        </w:rPr>
        <w:t>And t</w:t>
      </w:r>
      <w:r w:rsidRPr="00BD22F2">
        <w:rPr>
          <w:rFonts w:ascii="Verdana" w:hAnsi="Verdana" w:cs="Arial"/>
          <w:sz w:val="20"/>
          <w:szCs w:val="20"/>
        </w:rPr>
        <w:t xml:space="preserve">hey work in a similar way to the Governance Standards </w:t>
      </w:r>
      <w:r w:rsidR="00402D4E" w:rsidRPr="00BD22F2">
        <w:rPr>
          <w:rFonts w:ascii="Verdana" w:hAnsi="Verdana" w:cs="Arial"/>
          <w:sz w:val="20"/>
          <w:szCs w:val="20"/>
        </w:rPr>
        <w:t xml:space="preserve">– </w:t>
      </w:r>
      <w:r w:rsidRPr="00BD22F2">
        <w:rPr>
          <w:rFonts w:ascii="Verdana" w:hAnsi="Verdana" w:cs="Arial"/>
          <w:sz w:val="20"/>
          <w:szCs w:val="20"/>
        </w:rPr>
        <w:t>both impose reasonable levels of oversight and standards of governance rather than specific steps for charities to take.</w:t>
      </w:r>
    </w:p>
    <w:p w14:paraId="5431FAB1" w14:textId="16C038C7" w:rsidR="003D7320" w:rsidRPr="00BD22F2" w:rsidRDefault="00A80C63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All registered charities (including Basic Religious Charities) that operate outside Australia must comply with the External Conduct Standards.</w:t>
      </w:r>
      <w:r w:rsidR="00F469B6" w:rsidRPr="00BD22F2">
        <w:rPr>
          <w:rFonts w:ascii="Verdana" w:hAnsi="Verdana" w:cs="Arial"/>
          <w:sz w:val="20"/>
          <w:szCs w:val="20"/>
        </w:rPr>
        <w:t xml:space="preserve"> </w:t>
      </w:r>
      <w:r w:rsidRPr="00BD22F2">
        <w:rPr>
          <w:rFonts w:ascii="Verdana" w:hAnsi="Verdana" w:cs="Arial"/>
          <w:sz w:val="20"/>
          <w:szCs w:val="20"/>
        </w:rPr>
        <w:t>Operating outside Australia includes:</w:t>
      </w:r>
    </w:p>
    <w:p w14:paraId="679E605A" w14:textId="77777777" w:rsidR="003D7320" w:rsidRPr="00BD22F2" w:rsidRDefault="00A80C63" w:rsidP="00CB61DF">
      <w:pPr>
        <w:pStyle w:val="ListParagraph"/>
        <w:numPr>
          <w:ilvl w:val="0"/>
          <w:numId w:val="37"/>
        </w:numPr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undertaking activities overseas (for example - providing medical assistance, missionary work, building housing, education programs) </w:t>
      </w:r>
    </w:p>
    <w:p w14:paraId="1C06DDA4" w14:textId="77777777" w:rsidR="003D7320" w:rsidRPr="00BD22F2" w:rsidRDefault="00A80C63" w:rsidP="00CB61DF">
      <w:pPr>
        <w:pStyle w:val="ListParagraph"/>
        <w:numPr>
          <w:ilvl w:val="0"/>
          <w:numId w:val="37"/>
        </w:numPr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sending money or supplies overseas </w:t>
      </w:r>
    </w:p>
    <w:p w14:paraId="7E671193" w14:textId="77777777" w:rsidR="003D7320" w:rsidRPr="00BD22F2" w:rsidRDefault="00A80C63" w:rsidP="00CB61DF">
      <w:pPr>
        <w:pStyle w:val="ListParagraph"/>
        <w:numPr>
          <w:ilvl w:val="0"/>
          <w:numId w:val="37"/>
        </w:numPr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sending people overseas (for example - on a cultural exchange, for research, or as volunteers helping on projects)</w:t>
      </w:r>
    </w:p>
    <w:p w14:paraId="74DA9DC1" w14:textId="77777777" w:rsidR="003D7320" w:rsidRPr="00BD22F2" w:rsidRDefault="00A80C63" w:rsidP="00CB61DF">
      <w:pPr>
        <w:pStyle w:val="ListParagraph"/>
        <w:numPr>
          <w:ilvl w:val="0"/>
          <w:numId w:val="37"/>
        </w:numPr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buying goods or services from overseas </w:t>
      </w:r>
    </w:p>
    <w:p w14:paraId="13A3378D" w14:textId="01E2FD1D" w:rsidR="00A80C63" w:rsidRPr="00BD22F2" w:rsidRDefault="00A80C63" w:rsidP="00CB61DF">
      <w:pPr>
        <w:pStyle w:val="ListParagraph"/>
        <w:numPr>
          <w:ilvl w:val="0"/>
          <w:numId w:val="37"/>
        </w:numPr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BD22F2">
        <w:rPr>
          <w:rFonts w:ascii="Verdana" w:hAnsi="Verdana" w:cs="Arial"/>
          <w:sz w:val="20"/>
          <w:szCs w:val="20"/>
        </w:rPr>
        <w:t>working</w:t>
      </w:r>
      <w:proofErr w:type="gramEnd"/>
      <w:r w:rsidRPr="00BD22F2">
        <w:rPr>
          <w:rFonts w:ascii="Verdana" w:hAnsi="Verdana" w:cs="Arial"/>
          <w:sz w:val="20"/>
          <w:szCs w:val="20"/>
        </w:rPr>
        <w:t xml:space="preserve"> with, or funding, other parties that are operating outside of Australia.</w:t>
      </w:r>
    </w:p>
    <w:p w14:paraId="724D643C" w14:textId="46D000ED" w:rsidR="003D7320" w:rsidRPr="00BD22F2" w:rsidRDefault="00A80C63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Importantly</w:t>
      </w:r>
      <w:r w:rsidR="00B8294D" w:rsidRPr="00BD22F2">
        <w:rPr>
          <w:rFonts w:ascii="Verdana" w:hAnsi="Verdana" w:cs="Arial"/>
          <w:sz w:val="20"/>
          <w:szCs w:val="20"/>
        </w:rPr>
        <w:t>,</w:t>
      </w:r>
      <w:r w:rsidRPr="00BD22F2">
        <w:rPr>
          <w:rFonts w:ascii="Verdana" w:hAnsi="Verdana" w:cs="Arial"/>
          <w:sz w:val="20"/>
          <w:szCs w:val="20"/>
        </w:rPr>
        <w:t xml:space="preserve"> a charity is generally considered to be operating outside of Australia even if its activities: </w:t>
      </w:r>
    </w:p>
    <w:p w14:paraId="2389B0EC" w14:textId="3686D01A" w:rsidR="003D7320" w:rsidRPr="00BD22F2" w:rsidRDefault="00A80C63" w:rsidP="00CB61DF">
      <w:pPr>
        <w:pStyle w:val="ListParagraph"/>
        <w:numPr>
          <w:ilvl w:val="0"/>
          <w:numId w:val="38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only involve sending a small </w:t>
      </w:r>
      <w:r w:rsidR="003D7320" w:rsidRPr="00BD22F2">
        <w:rPr>
          <w:rFonts w:ascii="Verdana" w:hAnsi="Verdana" w:cs="Arial"/>
          <w:sz w:val="20"/>
          <w:szCs w:val="20"/>
        </w:rPr>
        <w:t>amount of money overseas</w:t>
      </w:r>
    </w:p>
    <w:p w14:paraId="28284C19" w14:textId="77777777" w:rsidR="003D7320" w:rsidRPr="00BD22F2" w:rsidRDefault="00A80C63" w:rsidP="00CB61DF">
      <w:pPr>
        <w:pStyle w:val="ListParagraph"/>
        <w:numPr>
          <w:ilvl w:val="0"/>
          <w:numId w:val="38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are only a minor part of the charity's overall activities</w:t>
      </w:r>
    </w:p>
    <w:p w14:paraId="31D6F1A8" w14:textId="2CFC142E" w:rsidR="00A80C63" w:rsidRPr="00BD22F2" w:rsidRDefault="00A80C63" w:rsidP="00CB61DF">
      <w:pPr>
        <w:pStyle w:val="ListParagraph"/>
        <w:numPr>
          <w:ilvl w:val="0"/>
          <w:numId w:val="38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are undertaken by another organisation on the charity’s behalf</w:t>
      </w:r>
    </w:p>
    <w:p w14:paraId="1602E073" w14:textId="4197D77A" w:rsidR="00A25E67" w:rsidRPr="00BD22F2" w:rsidRDefault="003D7320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lastRenderedPageBreak/>
        <w:t xml:space="preserve">The reasonable steps that a charity must take </w:t>
      </w:r>
      <w:r w:rsidR="00402D4E" w:rsidRPr="00BD22F2">
        <w:rPr>
          <w:rFonts w:ascii="Verdana" w:hAnsi="Verdana" w:cs="Arial"/>
          <w:sz w:val="20"/>
          <w:szCs w:val="20"/>
        </w:rPr>
        <w:t xml:space="preserve">to comply with the Standards </w:t>
      </w:r>
      <w:r w:rsidRPr="00BD22F2">
        <w:rPr>
          <w:rFonts w:ascii="Verdana" w:hAnsi="Verdana" w:cs="Arial"/>
          <w:sz w:val="20"/>
          <w:szCs w:val="20"/>
        </w:rPr>
        <w:t>depend on its circumstances and the risks associated with</w:t>
      </w:r>
      <w:r w:rsidR="00402D4E" w:rsidRPr="00BD22F2">
        <w:rPr>
          <w:rFonts w:ascii="Verdana" w:hAnsi="Verdana" w:cs="Arial"/>
          <w:sz w:val="20"/>
          <w:szCs w:val="20"/>
        </w:rPr>
        <w:t xml:space="preserve"> its work.</w:t>
      </w:r>
    </w:p>
    <w:p w14:paraId="5CE781EE" w14:textId="5360FF3E" w:rsidR="00C83D56" w:rsidRPr="00BD22F2" w:rsidRDefault="00C83D56" w:rsidP="00CB61DF">
      <w:pPr>
        <w:spacing w:after="120" w:line="360" w:lineRule="auto"/>
        <w:ind w:right="-93"/>
        <w:jc w:val="both"/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</w:pPr>
      <w:r w:rsidRPr="00BD22F2">
        <w:rPr>
          <w:rFonts w:ascii="Verdana" w:hAnsi="Verdana" w:cs="Arial"/>
          <w:sz w:val="20"/>
          <w:szCs w:val="20"/>
        </w:rPr>
        <w:t xml:space="preserve">See </w:t>
      </w:r>
      <w:hyperlink r:id="rId13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more detailed information about the External Conduct Standards</w:t>
        </w:r>
      </w:hyperlink>
      <w:r w:rsidRPr="00BD22F2">
        <w:rPr>
          <w:rFonts w:ascii="Verdana" w:hAnsi="Verdana" w:cs="Arial"/>
          <w:sz w:val="20"/>
          <w:szCs w:val="20"/>
        </w:rPr>
        <w:t xml:space="preserve"> and how they apply.</w:t>
      </w:r>
    </w:p>
    <w:p w14:paraId="479BA166" w14:textId="77777777" w:rsidR="00A25E67" w:rsidRPr="00BD22F2" w:rsidRDefault="00A25E67" w:rsidP="00CB61DF">
      <w:p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</w:pPr>
      <w:r w:rsidRPr="00BD22F2"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  <w:t>What the self-evaluation covers</w:t>
      </w:r>
    </w:p>
    <w:p w14:paraId="388B9960" w14:textId="41F5BF6B" w:rsidR="00A25E67" w:rsidRPr="00BD22F2" w:rsidRDefault="00A25E67" w:rsidP="00CB61DF">
      <w:pPr>
        <w:tabs>
          <w:tab w:val="left" w:pos="1890"/>
        </w:tabs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The self-evaluation </w:t>
      </w:r>
      <w:r w:rsidR="00402D4E" w:rsidRPr="00BD22F2">
        <w:rPr>
          <w:rFonts w:ascii="Verdana" w:hAnsi="Verdana" w:cs="Arial"/>
          <w:sz w:val="20"/>
          <w:szCs w:val="20"/>
        </w:rPr>
        <w:t xml:space="preserve">for charities that operate overseas </w:t>
      </w:r>
      <w:r w:rsidRPr="00BD22F2">
        <w:rPr>
          <w:rFonts w:ascii="Verdana" w:hAnsi="Verdana" w:cs="Arial"/>
          <w:sz w:val="20"/>
          <w:szCs w:val="20"/>
        </w:rPr>
        <w:t xml:space="preserve">comprises </w:t>
      </w:r>
      <w:r w:rsidR="00402D4E" w:rsidRPr="00BD22F2">
        <w:rPr>
          <w:rFonts w:ascii="Verdana" w:hAnsi="Verdana" w:cs="Arial"/>
          <w:sz w:val="20"/>
          <w:szCs w:val="20"/>
        </w:rPr>
        <w:t>5</w:t>
      </w:r>
      <w:r w:rsidRPr="00BD22F2">
        <w:rPr>
          <w:rFonts w:ascii="Verdana" w:hAnsi="Verdana" w:cs="Arial"/>
          <w:sz w:val="20"/>
          <w:szCs w:val="20"/>
        </w:rPr>
        <w:t xml:space="preserve"> short parts that cover each of the </w:t>
      </w:r>
      <w:r w:rsidR="00402D4E" w:rsidRPr="00BD22F2">
        <w:rPr>
          <w:rFonts w:ascii="Verdana" w:hAnsi="Verdana" w:cs="Arial"/>
          <w:sz w:val="20"/>
          <w:szCs w:val="20"/>
        </w:rPr>
        <w:t>ACNC’s 4</w:t>
      </w:r>
      <w:r w:rsidRPr="00BD22F2">
        <w:rPr>
          <w:rFonts w:ascii="Verdana" w:hAnsi="Verdana" w:cs="Arial"/>
          <w:sz w:val="20"/>
          <w:szCs w:val="20"/>
        </w:rPr>
        <w:t xml:space="preserve"> </w:t>
      </w:r>
      <w:r w:rsidR="00402D4E" w:rsidRPr="00BD22F2">
        <w:rPr>
          <w:rFonts w:ascii="Verdana" w:hAnsi="Verdana" w:cs="Arial"/>
          <w:sz w:val="20"/>
          <w:szCs w:val="20"/>
        </w:rPr>
        <w:t>External Conduct</w:t>
      </w:r>
      <w:r w:rsidRPr="00BD22F2">
        <w:rPr>
          <w:rFonts w:ascii="Verdana" w:hAnsi="Verdana" w:cs="Arial"/>
          <w:sz w:val="20"/>
          <w:szCs w:val="20"/>
        </w:rPr>
        <w:t xml:space="preserve"> Standards</w:t>
      </w:r>
      <w:r w:rsidR="001E2908" w:rsidRPr="00BD22F2">
        <w:rPr>
          <w:rFonts w:ascii="Verdana" w:hAnsi="Verdana" w:cs="Arial"/>
          <w:sz w:val="20"/>
          <w:szCs w:val="20"/>
        </w:rPr>
        <w:t>.</w:t>
      </w:r>
    </w:p>
    <w:p w14:paraId="5E87D11D" w14:textId="75595D9C" w:rsidR="00A25E67" w:rsidRPr="00BD22F2" w:rsidRDefault="001E2908" w:rsidP="00CB61DF">
      <w:pPr>
        <w:tabs>
          <w:tab w:val="left" w:pos="1890"/>
        </w:tabs>
        <w:spacing w:after="120" w:line="360" w:lineRule="auto"/>
        <w:ind w:right="-93"/>
        <w:jc w:val="both"/>
        <w:rPr>
          <w:rFonts w:ascii="Verdana" w:hAnsi="Verdana" w:cs="Arial"/>
          <w:b/>
          <w:sz w:val="20"/>
          <w:szCs w:val="20"/>
        </w:rPr>
      </w:pPr>
      <w:r w:rsidRPr="00BD22F2">
        <w:rPr>
          <w:rFonts w:ascii="Verdana" w:hAnsi="Verdana" w:cs="Arial"/>
          <w:b/>
          <w:sz w:val="20"/>
          <w:szCs w:val="20"/>
        </w:rPr>
        <w:t>External Conduct</w:t>
      </w:r>
      <w:r w:rsidR="00A25E67" w:rsidRPr="00BD22F2">
        <w:rPr>
          <w:rFonts w:ascii="Verdana" w:hAnsi="Verdana" w:cs="Arial"/>
          <w:b/>
          <w:sz w:val="20"/>
          <w:szCs w:val="20"/>
        </w:rPr>
        <w:t xml:space="preserve"> Standards:</w:t>
      </w:r>
    </w:p>
    <w:p w14:paraId="537EFFE0" w14:textId="77777777" w:rsidR="001E2908" w:rsidRPr="00BD22F2" w:rsidRDefault="00C2451A" w:rsidP="00CB61DF">
      <w:pPr>
        <w:pStyle w:val="ListParagraph"/>
        <w:numPr>
          <w:ilvl w:val="0"/>
          <w:numId w:val="39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hyperlink r:id="rId14" w:history="1">
        <w:r w:rsidR="001E2908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1</w:t>
        </w:r>
      </w:hyperlink>
      <w:r w:rsidR="001E2908" w:rsidRPr="00BD22F2">
        <w:rPr>
          <w:rFonts w:ascii="Verdana" w:hAnsi="Verdana" w:cs="Arial"/>
          <w:sz w:val="20"/>
          <w:szCs w:val="20"/>
        </w:rPr>
        <w:t>: Activities and control of resources (including funds)</w:t>
      </w:r>
    </w:p>
    <w:p w14:paraId="4A2B20F2" w14:textId="77777777" w:rsidR="001E2908" w:rsidRPr="00BD22F2" w:rsidRDefault="00C2451A" w:rsidP="00CB61DF">
      <w:pPr>
        <w:pStyle w:val="ListParagraph"/>
        <w:numPr>
          <w:ilvl w:val="0"/>
          <w:numId w:val="39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hyperlink r:id="rId15" w:history="1">
        <w:r w:rsidR="001E2908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2</w:t>
        </w:r>
      </w:hyperlink>
      <w:r w:rsidR="001E2908" w:rsidRPr="00BD22F2">
        <w:rPr>
          <w:rFonts w:ascii="Verdana" w:hAnsi="Verdana" w:cs="Arial"/>
          <w:sz w:val="20"/>
          <w:szCs w:val="20"/>
        </w:rPr>
        <w:t>: Annual review of overseas activities and record-keeping</w:t>
      </w:r>
    </w:p>
    <w:p w14:paraId="1C2C1D71" w14:textId="77777777" w:rsidR="00AC6571" w:rsidRPr="00BD22F2" w:rsidRDefault="00C2451A" w:rsidP="00CB61DF">
      <w:pPr>
        <w:pStyle w:val="ListParagraph"/>
        <w:numPr>
          <w:ilvl w:val="0"/>
          <w:numId w:val="39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hyperlink r:id="rId16" w:history="1">
        <w:r w:rsidR="001E2908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3</w:t>
        </w:r>
      </w:hyperlink>
      <w:r w:rsidR="001E2908" w:rsidRPr="00BD22F2">
        <w:rPr>
          <w:rFonts w:ascii="Verdana" w:hAnsi="Verdana" w:cs="Arial"/>
          <w:sz w:val="20"/>
          <w:szCs w:val="20"/>
        </w:rPr>
        <w:t>: Anti-fraud and anti-corruption</w:t>
      </w:r>
    </w:p>
    <w:p w14:paraId="2A1DF4E6" w14:textId="63723783" w:rsidR="00A25E67" w:rsidRPr="00BD22F2" w:rsidRDefault="00C2451A" w:rsidP="00CB61DF">
      <w:pPr>
        <w:pStyle w:val="ListParagraph"/>
        <w:numPr>
          <w:ilvl w:val="0"/>
          <w:numId w:val="39"/>
        </w:num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hyperlink r:id="rId17" w:history="1">
        <w:r w:rsidR="001E2908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4</w:t>
        </w:r>
      </w:hyperlink>
      <w:r w:rsidR="001E2908" w:rsidRPr="00BD22F2">
        <w:rPr>
          <w:rFonts w:ascii="Verdana" w:hAnsi="Verdana" w:cs="Arial"/>
          <w:sz w:val="20"/>
          <w:szCs w:val="20"/>
        </w:rPr>
        <w:t>: Protection of vulnerable individuals</w:t>
      </w:r>
    </w:p>
    <w:p w14:paraId="5361A7BE" w14:textId="45EA09A7" w:rsidR="00883E82" w:rsidRPr="00BD22F2" w:rsidRDefault="00883E82" w:rsidP="00CB61DF">
      <w:pPr>
        <w:spacing w:after="120" w:line="360" w:lineRule="auto"/>
        <w:ind w:right="-93"/>
        <w:jc w:val="both"/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</w:pPr>
      <w:r w:rsidRPr="00BD22F2"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  <w:t>Completing the self-</w:t>
      </w:r>
      <w:r w:rsidR="004E54DF" w:rsidRPr="00BD22F2"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  <w:t>evaluation</w:t>
      </w:r>
    </w:p>
    <w:p w14:paraId="71AE45C2" w14:textId="77777777" w:rsidR="00250DC6" w:rsidRPr="00BD22F2" w:rsidRDefault="00883E82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Go through each section in the self-</w:t>
      </w:r>
      <w:r w:rsidR="004E54DF" w:rsidRPr="00BD22F2">
        <w:rPr>
          <w:rFonts w:ascii="Verdana" w:hAnsi="Verdana" w:cs="Arial"/>
          <w:sz w:val="20"/>
          <w:szCs w:val="20"/>
        </w:rPr>
        <w:t>evaluation</w:t>
      </w:r>
      <w:r w:rsidRPr="00BD22F2">
        <w:rPr>
          <w:rFonts w:ascii="Verdana" w:hAnsi="Verdana" w:cs="Arial"/>
          <w:sz w:val="20"/>
          <w:szCs w:val="20"/>
        </w:rPr>
        <w:t xml:space="preserve"> and respond to the questions and statements about your charity in the columns. </w:t>
      </w:r>
    </w:p>
    <w:p w14:paraId="1E4AF71A" w14:textId="77777777" w:rsidR="00250DC6" w:rsidRPr="00BD22F2" w:rsidRDefault="00250DC6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Describe what your charity does or has done to ensure it is meeting its obligations. </w:t>
      </w:r>
    </w:p>
    <w:p w14:paraId="03A9B8C2" w14:textId="2E6A2684" w:rsidR="00250DC6" w:rsidRPr="00BD22F2" w:rsidRDefault="00250DC6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Make a note of the action it needs to take to improve in specific areas. Create an action plan based on these notes. </w:t>
      </w:r>
      <w:r w:rsidR="00160EBF" w:rsidRPr="00BD22F2">
        <w:rPr>
          <w:rFonts w:ascii="Verdana" w:hAnsi="Verdana" w:cs="Arial"/>
          <w:sz w:val="20"/>
          <w:szCs w:val="20"/>
        </w:rPr>
        <w:t>There is a template action plan to help you with this.</w:t>
      </w:r>
    </w:p>
    <w:p w14:paraId="5FF5429B" w14:textId="4318A9F4" w:rsidR="00883E82" w:rsidRPr="00BD22F2" w:rsidRDefault="00883E82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b/>
          <w:sz w:val="20"/>
          <w:szCs w:val="20"/>
        </w:rPr>
        <w:t>Do not send this self-</w:t>
      </w:r>
      <w:r w:rsidR="00250DC6" w:rsidRPr="00BD22F2">
        <w:rPr>
          <w:rFonts w:ascii="Verdana" w:hAnsi="Verdana" w:cs="Arial"/>
          <w:b/>
          <w:sz w:val="20"/>
          <w:szCs w:val="20"/>
        </w:rPr>
        <w:t>evaluation</w:t>
      </w:r>
      <w:r w:rsidRPr="00BD22F2">
        <w:rPr>
          <w:rFonts w:ascii="Verdana" w:hAnsi="Verdana" w:cs="Arial"/>
          <w:b/>
          <w:sz w:val="20"/>
          <w:szCs w:val="20"/>
        </w:rPr>
        <w:t xml:space="preserve"> back to the ACNC.</w:t>
      </w:r>
      <w:r w:rsidRPr="00BD22F2">
        <w:rPr>
          <w:rFonts w:ascii="Verdana" w:hAnsi="Verdana" w:cs="Arial"/>
          <w:sz w:val="20"/>
          <w:szCs w:val="20"/>
        </w:rPr>
        <w:t xml:space="preserve"> </w:t>
      </w:r>
    </w:p>
    <w:p w14:paraId="1A9D09E2" w14:textId="39F34143" w:rsidR="00C83D56" w:rsidRPr="00BD22F2" w:rsidRDefault="00895688" w:rsidP="00CB61DF">
      <w:pPr>
        <w:spacing w:after="120" w:line="360" w:lineRule="auto"/>
        <w:ind w:right="-93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The self-</w:t>
      </w:r>
      <w:r w:rsidR="00250DC6" w:rsidRPr="00BD22F2">
        <w:rPr>
          <w:rFonts w:ascii="Verdana" w:hAnsi="Verdana" w:cs="Arial"/>
          <w:sz w:val="20"/>
          <w:szCs w:val="20"/>
        </w:rPr>
        <w:t>evaluation</w:t>
      </w:r>
      <w:r w:rsidR="00883E82" w:rsidRPr="00BD22F2">
        <w:rPr>
          <w:rFonts w:ascii="Verdana" w:hAnsi="Verdana" w:cs="Arial"/>
          <w:sz w:val="20"/>
          <w:szCs w:val="20"/>
        </w:rPr>
        <w:t xml:space="preserve"> is a way of checking your charity’s </w:t>
      </w:r>
      <w:r w:rsidR="00250DC6" w:rsidRPr="00BD22F2">
        <w:rPr>
          <w:rFonts w:ascii="Verdana" w:hAnsi="Verdana" w:cs="Arial"/>
          <w:sz w:val="20"/>
          <w:szCs w:val="20"/>
        </w:rPr>
        <w:t>compliance with its obligations</w:t>
      </w:r>
      <w:r w:rsidR="00883E82" w:rsidRPr="00BD22F2">
        <w:rPr>
          <w:rFonts w:ascii="Verdana" w:hAnsi="Verdana" w:cs="Arial"/>
          <w:sz w:val="20"/>
          <w:szCs w:val="20"/>
        </w:rPr>
        <w:t xml:space="preserve">. </w:t>
      </w:r>
      <w:r w:rsidR="00BD22F2">
        <w:rPr>
          <w:rFonts w:ascii="Verdana" w:hAnsi="Verdana" w:cs="Arial"/>
          <w:sz w:val="20"/>
          <w:szCs w:val="20"/>
        </w:rPr>
        <w:t xml:space="preserve">Once you complete </w:t>
      </w:r>
      <w:r w:rsidR="00250DC6" w:rsidRPr="00BD22F2">
        <w:rPr>
          <w:rFonts w:ascii="Verdana" w:hAnsi="Verdana" w:cs="Arial"/>
          <w:sz w:val="20"/>
          <w:szCs w:val="20"/>
        </w:rPr>
        <w:t>it</w:t>
      </w:r>
      <w:r w:rsidR="00883E82" w:rsidRPr="00BD22F2">
        <w:rPr>
          <w:rFonts w:ascii="Verdana" w:hAnsi="Verdana" w:cs="Arial"/>
          <w:sz w:val="20"/>
          <w:szCs w:val="20"/>
        </w:rPr>
        <w:t>, share it with people in your charity – particularly the Responsible People – and keep it as part of your charity’s r</w:t>
      </w:r>
      <w:r w:rsidR="00160EBF" w:rsidRPr="00BD22F2">
        <w:rPr>
          <w:rFonts w:ascii="Verdana" w:hAnsi="Verdana" w:cs="Arial"/>
          <w:sz w:val="20"/>
          <w:szCs w:val="20"/>
        </w:rPr>
        <w:t xml:space="preserve">ecords. Revisit it regularly as part of reviews of </w:t>
      </w:r>
      <w:r w:rsidR="00883E82" w:rsidRPr="00BD22F2">
        <w:rPr>
          <w:rFonts w:ascii="Verdana" w:hAnsi="Verdana" w:cs="Arial"/>
          <w:sz w:val="20"/>
          <w:szCs w:val="20"/>
        </w:rPr>
        <w:t>your charity</w:t>
      </w:r>
      <w:r w:rsidR="00250DC6" w:rsidRPr="00BD22F2">
        <w:rPr>
          <w:rFonts w:ascii="Verdana" w:hAnsi="Verdana" w:cs="Arial"/>
          <w:sz w:val="20"/>
          <w:szCs w:val="20"/>
        </w:rPr>
        <w:t>’s</w:t>
      </w:r>
      <w:r w:rsidR="00883E82" w:rsidRPr="00BD22F2">
        <w:rPr>
          <w:rFonts w:ascii="Verdana" w:hAnsi="Verdana" w:cs="Arial"/>
          <w:sz w:val="20"/>
          <w:szCs w:val="20"/>
        </w:rPr>
        <w:t xml:space="preserve"> </w:t>
      </w:r>
      <w:r w:rsidR="00250DC6" w:rsidRPr="00BD22F2">
        <w:rPr>
          <w:rFonts w:ascii="Verdana" w:hAnsi="Verdana" w:cs="Arial"/>
          <w:sz w:val="20"/>
          <w:szCs w:val="20"/>
        </w:rPr>
        <w:t xml:space="preserve">compliance. </w:t>
      </w:r>
    </w:p>
    <w:p w14:paraId="63BB18D9" w14:textId="0145C3AD" w:rsidR="00D1173B" w:rsidRPr="00CB61DF" w:rsidRDefault="00CB61DF" w:rsidP="00CB61DF">
      <w:pPr>
        <w:spacing w:after="120" w:line="360" w:lineRule="auto"/>
        <w:ind w:right="-93"/>
        <w:jc w:val="both"/>
        <w:rPr>
          <w:rFonts w:ascii="Verdana" w:hAnsi="Verdana" w:cs="Arial"/>
          <w:color w:val="00CCFF"/>
          <w:sz w:val="20"/>
          <w:szCs w:val="20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BEFORE YOU BEGIN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1BB51F5E" w14:textId="77777777" w:rsidR="00D1173B" w:rsidRPr="00BD22F2" w:rsidRDefault="00D1173B" w:rsidP="00CB61DF">
      <w:p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color w:val="000000"/>
          <w:sz w:val="20"/>
          <w:szCs w:val="20"/>
        </w:rPr>
        <w:t xml:space="preserve">First check that the information the ACNC has about your charity is correct and up to date. Do this by looking at the charity’s record on </w:t>
      </w:r>
      <w:hyperlink r:id="rId18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the Charity Register</w:t>
        </w:r>
      </w:hyperlink>
      <w:r w:rsidRPr="00BD22F2">
        <w:rPr>
          <w:rFonts w:ascii="Verdana" w:hAnsi="Verdana" w:cs="Arial"/>
          <w:color w:val="000000"/>
          <w:sz w:val="20"/>
          <w:szCs w:val="20"/>
        </w:rPr>
        <w:t xml:space="preserve"> and in </w:t>
      </w:r>
      <w:hyperlink r:id="rId19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the Charity Portal</w:t>
        </w:r>
      </w:hyperlink>
      <w:r w:rsidRPr="00BD22F2">
        <w:rPr>
          <w:rFonts w:ascii="Verdana" w:hAnsi="Verdana" w:cs="Arial"/>
          <w:color w:val="000000"/>
          <w:sz w:val="20"/>
          <w:szCs w:val="20"/>
        </w:rPr>
        <w:t>. If details are missing or incorrect, provide the information or correct the details in the Charity Portal.</w:t>
      </w:r>
    </w:p>
    <w:p w14:paraId="4A20D7F8" w14:textId="77777777" w:rsidR="00C83D56" w:rsidRPr="00BD22F2" w:rsidRDefault="00C83D56" w:rsidP="00CB61DF">
      <w:p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color w:val="000000"/>
          <w:sz w:val="20"/>
          <w:szCs w:val="20"/>
        </w:rPr>
        <w:t xml:space="preserve">When going through the self-evaluation, consider your charity’s unique circumstances and ask yourself: </w:t>
      </w:r>
    </w:p>
    <w:p w14:paraId="42D86562" w14:textId="1D65CEC3" w:rsidR="00C83D56" w:rsidRPr="00BD22F2" w:rsidRDefault="00C83D56" w:rsidP="00CB61DF">
      <w:pPr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D22F2">
        <w:rPr>
          <w:rFonts w:ascii="Verdana" w:hAnsi="Verdana" w:cs="Arial"/>
          <w:b/>
          <w:color w:val="000000"/>
          <w:sz w:val="20"/>
          <w:szCs w:val="20"/>
        </w:rPr>
        <w:t>What does the charity do?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Think about your charity’s objects, </w:t>
      </w:r>
      <w:r w:rsidR="00567A9B" w:rsidRPr="00BD22F2">
        <w:rPr>
          <w:rFonts w:ascii="Verdana" w:hAnsi="Verdana" w:cs="Arial"/>
          <w:color w:val="000000"/>
          <w:sz w:val="20"/>
          <w:szCs w:val="20"/>
        </w:rPr>
        <w:t>the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activities and programs </w:t>
      </w:r>
      <w:r w:rsidR="00567A9B" w:rsidRPr="00BD22F2">
        <w:rPr>
          <w:rFonts w:ascii="Verdana" w:hAnsi="Verdana" w:cs="Arial"/>
          <w:color w:val="000000"/>
          <w:sz w:val="20"/>
          <w:szCs w:val="20"/>
        </w:rPr>
        <w:t>it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delivers overseas an</w:t>
      </w:r>
      <w:r w:rsidR="00567A9B" w:rsidRPr="00BD22F2">
        <w:rPr>
          <w:rFonts w:ascii="Verdana" w:hAnsi="Verdana" w:cs="Arial"/>
          <w:color w:val="000000"/>
          <w:sz w:val="20"/>
          <w:szCs w:val="20"/>
        </w:rPr>
        <w:t>d the scope of those activities, including the value of the funds it sends overseas.</w:t>
      </w:r>
    </w:p>
    <w:p w14:paraId="02B62996" w14:textId="6E6DF472" w:rsidR="00C83D56" w:rsidRPr="00BD22F2" w:rsidRDefault="00C83D56" w:rsidP="00CB61DF">
      <w:pPr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Where are </w:t>
      </w:r>
      <w:r w:rsidR="00567A9B" w:rsidRPr="00BD22F2">
        <w:rPr>
          <w:rFonts w:ascii="Verdana" w:hAnsi="Verdana" w:cs="Arial"/>
          <w:b/>
          <w:color w:val="000000"/>
          <w:sz w:val="20"/>
          <w:szCs w:val="20"/>
        </w:rPr>
        <w:t>the</w:t>
      </w:r>
      <w:r w:rsidRPr="00BD22F2">
        <w:rPr>
          <w:rFonts w:ascii="Verdana" w:hAnsi="Verdana" w:cs="Arial"/>
          <w:b/>
          <w:color w:val="000000"/>
          <w:sz w:val="20"/>
          <w:szCs w:val="20"/>
        </w:rPr>
        <w:t xml:space="preserve"> charity’s activities located?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Different countries 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>bring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different challenges. 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 xml:space="preserve">Your charity may face challenges from </w:t>
      </w:r>
      <w:r w:rsidRPr="00BD22F2">
        <w:rPr>
          <w:rFonts w:ascii="Verdana" w:hAnsi="Verdana" w:cs="Arial"/>
          <w:color w:val="000000"/>
          <w:sz w:val="20"/>
          <w:szCs w:val="20"/>
        </w:rPr>
        <w:t>environmental disasters, the threat of war or terrorism, poor regulatory oversight, lack of banking systems, language barriers and different customs.</w:t>
      </w:r>
    </w:p>
    <w:p w14:paraId="21660FD3" w14:textId="08E4AB29" w:rsidR="00C83D56" w:rsidRPr="00BD22F2" w:rsidRDefault="00C83D56" w:rsidP="00CB61DF">
      <w:pPr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b/>
          <w:color w:val="000000"/>
          <w:sz w:val="20"/>
          <w:szCs w:val="20"/>
        </w:rPr>
        <w:t>Who is involved?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>Think about the p</w:t>
      </w:r>
      <w:r w:rsidRPr="00BD22F2">
        <w:rPr>
          <w:rFonts w:ascii="Verdana" w:hAnsi="Verdana" w:cs="Arial"/>
          <w:color w:val="000000"/>
          <w:sz w:val="20"/>
          <w:szCs w:val="20"/>
        </w:rPr>
        <w:t>eople your charity encounters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 xml:space="preserve"> or works with overseas</w:t>
      </w:r>
      <w:r w:rsidRPr="00BD22F2">
        <w:rPr>
          <w:rFonts w:ascii="Verdana" w:hAnsi="Verdana" w:cs="Arial"/>
          <w:color w:val="000000"/>
          <w:sz w:val="20"/>
          <w:szCs w:val="20"/>
        </w:rPr>
        <w:t>, including beneficiaries, volunteers, employees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>,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BD22F2">
        <w:rPr>
          <w:rFonts w:ascii="Verdana" w:hAnsi="Verdana" w:cs="Arial"/>
          <w:color w:val="000000"/>
          <w:sz w:val="20"/>
          <w:szCs w:val="20"/>
        </w:rPr>
        <w:t>contractors</w:t>
      </w:r>
      <w:proofErr w:type="gramEnd"/>
      <w:r w:rsidR="00FA2011" w:rsidRPr="00BD22F2">
        <w:rPr>
          <w:rFonts w:ascii="Verdana" w:hAnsi="Verdana" w:cs="Arial"/>
          <w:color w:val="000000"/>
          <w:sz w:val="20"/>
          <w:szCs w:val="20"/>
        </w:rPr>
        <w:t xml:space="preserve"> and other organisations</w:t>
      </w:r>
      <w:r w:rsidRPr="00BD22F2">
        <w:rPr>
          <w:rFonts w:ascii="Verdana" w:hAnsi="Verdana" w:cs="Arial"/>
          <w:color w:val="000000"/>
          <w:sz w:val="20"/>
          <w:szCs w:val="20"/>
        </w:rPr>
        <w:t>.</w:t>
      </w:r>
    </w:p>
    <w:p w14:paraId="6379CB33" w14:textId="6F0983A0" w:rsidR="00C83D56" w:rsidRPr="00BD22F2" w:rsidRDefault="00C83D56" w:rsidP="00CB61DF">
      <w:pPr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b/>
          <w:color w:val="000000"/>
          <w:sz w:val="20"/>
          <w:szCs w:val="20"/>
        </w:rPr>
        <w:t xml:space="preserve">How is </w:t>
      </w:r>
      <w:r w:rsidR="00FA2011" w:rsidRPr="00BD22F2">
        <w:rPr>
          <w:rFonts w:ascii="Verdana" w:hAnsi="Verdana" w:cs="Arial"/>
          <w:b/>
          <w:color w:val="000000"/>
          <w:sz w:val="20"/>
          <w:szCs w:val="20"/>
        </w:rPr>
        <w:t>the</w:t>
      </w:r>
      <w:r w:rsidRPr="00BD22F2">
        <w:rPr>
          <w:rFonts w:ascii="Verdana" w:hAnsi="Verdana" w:cs="Arial"/>
          <w:b/>
          <w:color w:val="000000"/>
          <w:sz w:val="20"/>
          <w:szCs w:val="20"/>
        </w:rPr>
        <w:t xml:space="preserve"> charity run?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 xml:space="preserve"> Think about t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he mix of skills and experience </w:t>
      </w:r>
      <w:r w:rsidR="00FA2011" w:rsidRPr="00BD22F2">
        <w:rPr>
          <w:rFonts w:ascii="Verdana" w:hAnsi="Verdana" w:cs="Arial"/>
          <w:color w:val="000000"/>
          <w:sz w:val="20"/>
          <w:szCs w:val="20"/>
        </w:rPr>
        <w:t>among your charity’s Responsible People</w:t>
      </w:r>
      <w:r w:rsidRPr="00BD22F2">
        <w:rPr>
          <w:rFonts w:ascii="Verdana" w:hAnsi="Verdana" w:cs="Arial"/>
          <w:color w:val="000000"/>
          <w:sz w:val="20"/>
          <w:szCs w:val="20"/>
        </w:rPr>
        <w:t>, how decisions are made, and how the charity is funded.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 xml:space="preserve"> C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onsider 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>whether your charity oversees its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activities 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 xml:space="preserve">overseas 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from 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 xml:space="preserve">in Australia or in the </w:t>
      </w:r>
      <w:r w:rsidRPr="00BD22F2">
        <w:rPr>
          <w:rFonts w:ascii="Verdana" w:hAnsi="Verdana" w:cs="Arial"/>
          <w:color w:val="000000"/>
          <w:sz w:val="20"/>
          <w:szCs w:val="20"/>
        </w:rPr>
        <w:t>country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 xml:space="preserve"> of the activities</w:t>
      </w:r>
      <w:r w:rsidRPr="00BD22F2">
        <w:rPr>
          <w:rFonts w:ascii="Verdana" w:hAnsi="Verdana" w:cs="Arial"/>
          <w:color w:val="000000"/>
          <w:sz w:val="20"/>
          <w:szCs w:val="20"/>
        </w:rPr>
        <w:t>.</w:t>
      </w:r>
    </w:p>
    <w:p w14:paraId="711D1695" w14:textId="37783C68" w:rsidR="00C83D56" w:rsidRPr="00BD22F2" w:rsidRDefault="00C83D56" w:rsidP="00CB61DF">
      <w:pPr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b/>
          <w:color w:val="000000"/>
          <w:sz w:val="20"/>
          <w:szCs w:val="20"/>
        </w:rPr>
        <w:t xml:space="preserve">What are the risks most relevant to </w:t>
      </w:r>
      <w:r w:rsidR="00AD3143" w:rsidRPr="00BD22F2">
        <w:rPr>
          <w:rFonts w:ascii="Verdana" w:hAnsi="Verdana" w:cs="Arial"/>
          <w:b/>
          <w:color w:val="000000"/>
          <w:sz w:val="20"/>
          <w:szCs w:val="20"/>
        </w:rPr>
        <w:t>the</w:t>
      </w:r>
      <w:r w:rsidRPr="00BD22F2">
        <w:rPr>
          <w:rFonts w:ascii="Verdana" w:hAnsi="Verdana" w:cs="Arial"/>
          <w:b/>
          <w:color w:val="000000"/>
          <w:sz w:val="20"/>
          <w:szCs w:val="20"/>
        </w:rPr>
        <w:t xml:space="preserve"> charity’s work?</w:t>
      </w:r>
      <w:r w:rsidRPr="00BD22F2">
        <w:rPr>
          <w:rFonts w:ascii="Verdana" w:hAnsi="Verdana" w:cs="Arial"/>
          <w:color w:val="000000"/>
          <w:sz w:val="20"/>
          <w:szCs w:val="20"/>
        </w:rPr>
        <w:t xml:space="preserve"> Consider the ris</w:t>
      </w:r>
      <w:r w:rsidR="00AD3143" w:rsidRPr="00BD22F2">
        <w:rPr>
          <w:rFonts w:ascii="Verdana" w:hAnsi="Verdana" w:cs="Arial"/>
          <w:color w:val="000000"/>
          <w:sz w:val="20"/>
          <w:szCs w:val="20"/>
        </w:rPr>
        <w:t>ks your charity needs to manage in light of its activities and operations overseas.</w:t>
      </w:r>
    </w:p>
    <w:p w14:paraId="63ECD581" w14:textId="1A3F5EE0" w:rsidR="00160EBF" w:rsidRPr="00BD22F2" w:rsidRDefault="00D1173B" w:rsidP="00CB61DF">
      <w:pPr>
        <w:autoSpaceDE w:val="0"/>
        <w:autoSpaceDN w:val="0"/>
        <w:adjustRightInd w:val="0"/>
        <w:spacing w:after="120" w:line="360" w:lineRule="auto"/>
        <w:ind w:right="-93"/>
        <w:jc w:val="both"/>
        <w:rPr>
          <w:rFonts w:ascii="Verdana" w:hAnsi="Verdana" w:cs="Arial"/>
          <w:color w:val="000000"/>
          <w:sz w:val="20"/>
          <w:szCs w:val="20"/>
        </w:rPr>
      </w:pPr>
      <w:r w:rsidRPr="00BD22F2">
        <w:rPr>
          <w:rFonts w:ascii="Verdana" w:hAnsi="Verdana" w:cs="Arial"/>
          <w:color w:val="000000"/>
          <w:sz w:val="20"/>
          <w:szCs w:val="20"/>
        </w:rPr>
        <w:t xml:space="preserve">It might be useful to have a copy of your charity’s governing document and other documents that outline its activities, programs and operations too. </w:t>
      </w:r>
    </w:p>
    <w:p w14:paraId="0FC79759" w14:textId="36327AAC" w:rsidR="00160EBF" w:rsidRPr="00CB61DF" w:rsidRDefault="00CB61DF" w:rsidP="00CB61DF">
      <w:pPr>
        <w:spacing w:after="120" w:line="360" w:lineRule="auto"/>
        <w:ind w:right="-93"/>
        <w:jc w:val="both"/>
        <w:rPr>
          <w:rFonts w:ascii="Verdana" w:hAnsi="Verdana" w:cs="Arial"/>
          <w:color w:val="00CCFF"/>
          <w:sz w:val="20"/>
          <w:szCs w:val="20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SELF-EVALUATION AS A GUIDE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4B37BBA8" w14:textId="4F5AF5CD" w:rsidR="00160EBF" w:rsidRDefault="004E54DF" w:rsidP="00CB61DF">
      <w:pPr>
        <w:spacing w:after="120" w:line="360" w:lineRule="auto"/>
        <w:ind w:right="-93"/>
        <w:jc w:val="both"/>
        <w:rPr>
          <w:rFonts w:ascii="Arial" w:hAnsi="Arial" w:cs="Arial"/>
        </w:rPr>
      </w:pPr>
      <w:r w:rsidRPr="00BD22F2">
        <w:rPr>
          <w:rFonts w:ascii="Verdana" w:hAnsi="Verdana" w:cs="Arial"/>
          <w:sz w:val="20"/>
          <w:szCs w:val="20"/>
        </w:rPr>
        <w:t>The questions and examples in this self-evaluation are intended as a guide only because each charity’s circumstances are unique. This self-evaluation should not be read as a compulsory or comprehensive list of requirements. And while answering ‘no’ to any one question doesn’t necessarily indicate that your charity is not complying with obligations, it should prompt a look at the charity’s compliance within its wider circumstances.</w:t>
      </w:r>
      <w:r w:rsidR="00160EBF">
        <w:rPr>
          <w:rFonts w:ascii="Arial" w:hAnsi="Arial" w:cs="Arial"/>
        </w:rPr>
        <w:br w:type="page"/>
      </w:r>
    </w:p>
    <w:p w14:paraId="326CD67F" w14:textId="77777777" w:rsidR="004E54DF" w:rsidRPr="00D1173B" w:rsidRDefault="004E54DF" w:rsidP="00AE4988">
      <w:pPr>
        <w:spacing w:after="120" w:line="360" w:lineRule="auto"/>
        <w:ind w:right="482"/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lang w:val="en-US"/>
        </w:rPr>
        <w:sectPr w:rsidR="004E54DF" w:rsidRPr="00D1173B" w:rsidSect="00CB61DF">
          <w:headerReference w:type="first" r:id="rId20"/>
          <w:footerReference w:type="first" r:id="rId21"/>
          <w:pgSz w:w="11900" w:h="16840"/>
          <w:pgMar w:top="1701" w:right="1077" w:bottom="1134" w:left="1418" w:header="284" w:footer="567" w:gutter="0"/>
          <w:cols w:space="720"/>
          <w:titlePg/>
          <w:docGrid w:linePitch="326"/>
        </w:sectPr>
      </w:pPr>
    </w:p>
    <w:p w14:paraId="76864723" w14:textId="47E56B50" w:rsidR="00675513" w:rsidRPr="008C3C33" w:rsidRDefault="00DE47FB" w:rsidP="00675513">
      <w:pPr>
        <w:tabs>
          <w:tab w:val="left" w:pos="1890"/>
        </w:tabs>
        <w:spacing w:after="120" w:line="300" w:lineRule="exact"/>
        <w:rPr>
          <w:rFonts w:ascii="Arial" w:hAnsi="Arial" w:cs="Arial"/>
          <w:sz w:val="20"/>
          <w:szCs w:val="20"/>
        </w:rPr>
      </w:pPr>
      <w:r w:rsidRPr="00FB4A02">
        <w:rPr>
          <w:rStyle w:val="HeaderChar"/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66709D5D" wp14:editId="7AAD7FB6">
            <wp:simplePos x="0" y="0"/>
            <wp:positionH relativeFrom="margin">
              <wp:posOffset>9144000</wp:posOffset>
            </wp:positionH>
            <wp:positionV relativeFrom="margin">
              <wp:posOffset>-518795</wp:posOffset>
            </wp:positionV>
            <wp:extent cx="767715" cy="1009650"/>
            <wp:effectExtent l="0" t="0" r="0" b="6350"/>
            <wp:wrapSquare wrapText="bothSides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BBE87" w14:textId="10446E05" w:rsidR="00160EBF" w:rsidRPr="00CB61DF" w:rsidRDefault="00CB61DF" w:rsidP="00160EBF">
      <w:pPr>
        <w:keepNext/>
        <w:keepLines/>
        <w:spacing w:after="120" w:line="255" w:lineRule="auto"/>
        <w:ind w:left="-15"/>
        <w:outlineLvl w:val="0"/>
        <w:rPr>
          <w:rFonts w:ascii="Verdana" w:eastAsia="Calibri" w:hAnsi="Verdana" w:cs="Arial"/>
          <w:b/>
          <w:color w:val="00CCFF"/>
          <w:sz w:val="20"/>
          <w:szCs w:val="20"/>
          <w:lang w:eastAsia="en-AU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PART 1: EXTERNAL CONDUCT STANDARD 1 – ACTIVITIES AND CONTROL OF RESOURCES (INCLUDING FUNDS)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004B64E7" w14:textId="4909DD91" w:rsidR="00AD3143" w:rsidRPr="00BD22F2" w:rsidRDefault="00C2451A" w:rsidP="00E03846">
      <w:pPr>
        <w:spacing w:after="120" w:line="360" w:lineRule="auto"/>
        <w:ind w:right="482"/>
        <w:jc w:val="both"/>
        <w:rPr>
          <w:rFonts w:ascii="Verdana" w:hAnsi="Verdana" w:cs="Arial"/>
          <w:sz w:val="20"/>
          <w:szCs w:val="20"/>
        </w:rPr>
      </w:pPr>
      <w:hyperlink r:id="rId23" w:history="1">
        <w:r w:rsidR="00AD3143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1</w:t>
        </w:r>
      </w:hyperlink>
      <w:r w:rsidR="00AD3143" w:rsidRPr="00BD22F2">
        <w:rPr>
          <w:rFonts w:ascii="Verdana" w:hAnsi="Verdana" w:cs="Arial"/>
          <w:sz w:val="20"/>
          <w:szCs w:val="20"/>
        </w:rPr>
        <w:t xml:space="preserve"> requires a charity to: </w:t>
      </w:r>
    </w:p>
    <w:p w14:paraId="676AB4FB" w14:textId="1A85D341" w:rsidR="00AD3143" w:rsidRPr="00BD22F2" w:rsidRDefault="00AD3143" w:rsidP="00E03846">
      <w:pPr>
        <w:numPr>
          <w:ilvl w:val="0"/>
          <w:numId w:val="43"/>
        </w:numPr>
        <w:spacing w:after="120" w:line="360" w:lineRule="auto"/>
        <w:ind w:right="482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take reasonable steps to ensure its activities outside Australia are consistent with its </w:t>
      </w:r>
      <w:hyperlink r:id="rId24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purposes and character</w:t>
        </w:r>
      </w:hyperlink>
      <w:r w:rsidRPr="00BD22F2">
        <w:rPr>
          <w:rFonts w:ascii="Verdana" w:hAnsi="Verdana" w:cs="Arial"/>
          <w:sz w:val="20"/>
          <w:szCs w:val="20"/>
        </w:rPr>
        <w:t xml:space="preserve"> as a not-for-profit entity, and</w:t>
      </w:r>
    </w:p>
    <w:p w14:paraId="03ADE177" w14:textId="5347427E" w:rsidR="00AD3143" w:rsidRPr="00BD22F2" w:rsidRDefault="00AD3143" w:rsidP="00E03846">
      <w:pPr>
        <w:numPr>
          <w:ilvl w:val="0"/>
          <w:numId w:val="43"/>
        </w:numPr>
        <w:spacing w:after="120" w:line="360" w:lineRule="auto"/>
        <w:ind w:right="482"/>
        <w:jc w:val="both"/>
        <w:rPr>
          <w:rFonts w:ascii="Verdana" w:hAnsi="Verdana" w:cs="Arial"/>
          <w:sz w:val="20"/>
          <w:szCs w:val="20"/>
        </w:rPr>
      </w:pPr>
      <w:proofErr w:type="gramStart"/>
      <w:r w:rsidRPr="00BD22F2">
        <w:rPr>
          <w:rFonts w:ascii="Verdana" w:hAnsi="Verdana" w:cs="Arial"/>
          <w:sz w:val="20"/>
          <w:szCs w:val="20"/>
        </w:rPr>
        <w:t>have</w:t>
      </w:r>
      <w:proofErr w:type="gramEnd"/>
      <w:r w:rsidRPr="00BD22F2">
        <w:rPr>
          <w:rFonts w:ascii="Verdana" w:hAnsi="Verdana" w:cs="Arial"/>
          <w:sz w:val="20"/>
          <w:szCs w:val="20"/>
        </w:rPr>
        <w:t xml:space="preserve"> reasonable internal controls in place to ensure resources used outside Australia – including resources given to </w:t>
      </w:r>
      <w:hyperlink r:id="rId25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third parties</w:t>
        </w:r>
      </w:hyperlink>
      <w:r w:rsidRPr="00BD22F2">
        <w:rPr>
          <w:rFonts w:ascii="Verdana" w:hAnsi="Verdana" w:cs="Arial"/>
          <w:sz w:val="20"/>
          <w:szCs w:val="20"/>
        </w:rPr>
        <w:t xml:space="preserve"> – are used in a way consistent with the charity’s purposes and character as a not-for-profit entity.</w:t>
      </w:r>
    </w:p>
    <w:p w14:paraId="40AF451B" w14:textId="0EF52A2E" w:rsidR="00AD3143" w:rsidRPr="00BD22F2" w:rsidRDefault="00AD3143" w:rsidP="00E03846">
      <w:pPr>
        <w:spacing w:after="120" w:line="360" w:lineRule="auto"/>
        <w:ind w:right="482"/>
        <w:jc w:val="both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 xml:space="preserve">Charities must also maintain reasonable controls for its activities outside Australia to ensure it complies with Australian laws regulating: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D3143" w:rsidRPr="00BD22F2" w14:paraId="5DDB7E83" w14:textId="77777777" w:rsidTr="00AD3143"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B0376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money laundering 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099DD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people smuggling</w:t>
            </w:r>
          </w:p>
        </w:tc>
      </w:tr>
      <w:tr w:rsidR="00AD3143" w:rsidRPr="00BD22F2" w14:paraId="7FF6E5AF" w14:textId="77777777" w:rsidTr="00AD3143"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14F84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financing of terrorism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45253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international sanctions</w:t>
            </w:r>
          </w:p>
        </w:tc>
      </w:tr>
      <w:tr w:rsidR="00AD3143" w:rsidRPr="00BD22F2" w14:paraId="49BF7240" w14:textId="77777777" w:rsidTr="00AD3143"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658DE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sexual offences against children 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C24DF" w14:textId="77777777" w:rsidR="00AD3143" w:rsidRPr="00BD22F2" w:rsidRDefault="00AD3143" w:rsidP="00E53ECF">
            <w:pPr>
              <w:numPr>
                <w:ilvl w:val="0"/>
                <w:numId w:val="42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taxation</w:t>
            </w:r>
          </w:p>
        </w:tc>
      </w:tr>
      <w:tr w:rsidR="00AD3143" w:rsidRPr="00BD22F2" w14:paraId="16107C99" w14:textId="77777777" w:rsidTr="00AD3143"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EE906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slavery and slavery-like conditions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E7AFA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bribery</w:t>
            </w:r>
          </w:p>
        </w:tc>
      </w:tr>
      <w:tr w:rsidR="00AD3143" w:rsidRPr="00BD22F2" w14:paraId="357049E6" w14:textId="77777777" w:rsidTr="00AD3143">
        <w:trPr>
          <w:trHeight w:val="371"/>
        </w:trPr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8C0C4" w14:textId="77777777" w:rsidR="00AD3143" w:rsidRPr="00BD22F2" w:rsidRDefault="00AD3143" w:rsidP="00E53ECF">
            <w:pPr>
              <w:numPr>
                <w:ilvl w:val="0"/>
                <w:numId w:val="41"/>
              </w:num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  <w:r w:rsidRPr="00BD22F2">
              <w:rPr>
                <w:rFonts w:ascii="Verdana" w:hAnsi="Verdana" w:cs="Arial"/>
                <w:sz w:val="20"/>
                <w:szCs w:val="20"/>
              </w:rPr>
              <w:t>trafficking in individuals and debt bondage </w:t>
            </w:r>
          </w:p>
        </w:tc>
        <w:tc>
          <w:tcPr>
            <w:tcW w:w="25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7E81C" w14:textId="77777777" w:rsidR="00AD3143" w:rsidRPr="00BD22F2" w:rsidRDefault="00AD3143" w:rsidP="00AD3143">
            <w:pPr>
              <w:spacing w:after="120" w:line="360" w:lineRule="auto"/>
              <w:ind w:right="482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224EF2E" w14:textId="77777777" w:rsidR="00160EBF" w:rsidRDefault="00160EBF" w:rsidP="00160EBF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62"/>
        <w:gridCol w:w="1759"/>
        <w:gridCol w:w="4456"/>
        <w:gridCol w:w="2532"/>
      </w:tblGrid>
      <w:tr w:rsidR="00160EBF" w:rsidRPr="00572A02" w14:paraId="696BA49E" w14:textId="77777777" w:rsidTr="00403E5B">
        <w:trPr>
          <w:trHeight w:val="661"/>
        </w:trPr>
        <w:tc>
          <w:tcPr>
            <w:tcW w:w="5962" w:type="dxa"/>
            <w:tcBorders>
              <w:bottom w:val="single" w:sz="4" w:space="0" w:color="auto"/>
            </w:tcBorders>
            <w:shd w:val="clear" w:color="auto" w:fill="00CCFF"/>
          </w:tcPr>
          <w:p w14:paraId="5DF8680A" w14:textId="6514A078" w:rsidR="00160EBF" w:rsidRPr="00606AA4" w:rsidRDefault="00595372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Questions for your charity </w:t>
            </w:r>
            <w:r w:rsidR="00160EBF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and examples of reasonable steps it can take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1DBC278C" w14:textId="77777777" w:rsidR="00160EBF" w:rsidRPr="00606AA4" w:rsidRDefault="00160EBF" w:rsidP="00BD22F2">
            <w:pPr>
              <w:tabs>
                <w:tab w:val="left" w:pos="5550"/>
              </w:tabs>
              <w:spacing w:line="36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00CCFF"/>
          </w:tcPr>
          <w:p w14:paraId="072D52DD" w14:textId="77777777" w:rsidR="00572A02" w:rsidRPr="00606AA4" w:rsidRDefault="00572A02" w:rsidP="00BD22F2">
            <w:p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Response:</w:t>
            </w:r>
          </w:p>
          <w:p w14:paraId="0DF73E7D" w14:textId="77777777" w:rsidR="00572A02" w:rsidRPr="00606AA4" w:rsidRDefault="00572A02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Yes</w:t>
            </w:r>
          </w:p>
          <w:p w14:paraId="1A3E8BCA" w14:textId="77777777" w:rsidR="00572A02" w:rsidRPr="00606AA4" w:rsidRDefault="00572A02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No</w:t>
            </w:r>
          </w:p>
          <w:p w14:paraId="5645DD28" w14:textId="4FBE45FF" w:rsidR="00160EBF" w:rsidRPr="00606AA4" w:rsidRDefault="00160EBF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</w:t>
            </w:r>
            <w:r w:rsidR="00D025DF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/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00CCFF"/>
          </w:tcPr>
          <w:p w14:paraId="51422351" w14:textId="635D0EFB" w:rsidR="00160EBF" w:rsidRPr="00606AA4" w:rsidRDefault="00160EBF" w:rsidP="00BD22F2">
            <w:p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572A02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steps </w:t>
            </w:r>
            <w:r w:rsidR="00572A02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your charity 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taken and demonstrate evidence</w:t>
            </w:r>
            <w:r w:rsidR="00595372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00CCFF"/>
          </w:tcPr>
          <w:p w14:paraId="7151C7D2" w14:textId="0F51CFDE" w:rsidR="00160EBF" w:rsidRPr="00606AA4" w:rsidRDefault="00160EBF" w:rsidP="00BD22F2">
            <w:p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Is action required? </w:t>
            </w:r>
            <w:r w:rsidR="00595372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br/>
              <w:t xml:space="preserve">(If yes, update your charity’s 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Action Plan</w:t>
            </w:r>
            <w:r w:rsidR="00595372"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AD3143" w:rsidRPr="00572A02" w14:paraId="7A821B4C" w14:textId="77777777" w:rsidTr="00403E5B">
        <w:tc>
          <w:tcPr>
            <w:tcW w:w="5962" w:type="dxa"/>
            <w:shd w:val="clear" w:color="auto" w:fill="FFFFFF" w:themeFill="background1"/>
          </w:tcPr>
          <w:p w14:paraId="09A9FECC" w14:textId="1D2509C8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Does your charity have a process for sound decision-making? </w:t>
            </w:r>
          </w:p>
          <w:p w14:paraId="19D63A0B" w14:textId="4A7D68C6" w:rsidR="00F442F7" w:rsidRPr="00BD22F2" w:rsidRDefault="00F442F7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59A0885D" w14:textId="39B5C3D8" w:rsidR="00AD3143" w:rsidRPr="00BD22F2" w:rsidRDefault="00AD3143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All overseas activities </w:t>
            </w:r>
            <w:r w:rsidR="00F442F7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and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resources align with the charity’s purpose and </w:t>
            </w:r>
            <w:r w:rsidR="00F442F7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are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consistent with what is in t</w:t>
            </w:r>
            <w:r w:rsidR="00F442F7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he charity’s governing document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7E9C30B9" w14:textId="3ACD3A8E" w:rsidR="00AD3143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The charity has c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lear decision-making and approval policies and processes are in place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;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decisions are recorded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1843BB16" w14:textId="77777777" w:rsidR="00F442F7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assesses and formally approves a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ll overseas projects prior to commencing</w:t>
            </w:r>
            <w:r w:rsidR="00AD3143"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.</w:t>
            </w:r>
          </w:p>
          <w:p w14:paraId="7961B991" w14:textId="13BD8A0B" w:rsidR="00AD3143" w:rsidRPr="00BD22F2" w:rsidDel="0097688D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identifies r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isks when deciding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activities to undertake and how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to use resources; it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consider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s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mitigation and management strategies to address risks.</w:t>
            </w:r>
          </w:p>
        </w:tc>
        <w:tc>
          <w:tcPr>
            <w:tcW w:w="1759" w:type="dxa"/>
            <w:shd w:val="clear" w:color="auto" w:fill="FFFFFF" w:themeFill="background1"/>
          </w:tcPr>
          <w:p w14:paraId="3518FB1E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1A668917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6AA5ED00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391A4BCB" w14:textId="77777777" w:rsidTr="00403E5B">
        <w:tc>
          <w:tcPr>
            <w:tcW w:w="5962" w:type="dxa"/>
            <w:shd w:val="clear" w:color="auto" w:fill="FFFFFF" w:themeFill="background1"/>
          </w:tcPr>
          <w:p w14:paraId="66D2EDAD" w14:textId="77777777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take steps to engage suitable staff and volunteers?</w:t>
            </w:r>
          </w:p>
          <w:p w14:paraId="793554F9" w14:textId="0E09D749" w:rsidR="00F442F7" w:rsidRPr="00BD22F2" w:rsidRDefault="00F442F7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44F4E3A8" w14:textId="282CEB0A" w:rsidR="00AD3143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 t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horough recruitment processes for staff and volunteers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,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including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appropriate background and vetting checks.</w:t>
            </w:r>
          </w:p>
          <w:p w14:paraId="70A2DF1B" w14:textId="487E0F3A" w:rsidR="00AD3143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provides n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ew staff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with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training and support to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help them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understand their responsibilities and how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they can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raise concerns.</w:t>
            </w:r>
          </w:p>
        </w:tc>
        <w:tc>
          <w:tcPr>
            <w:tcW w:w="1759" w:type="dxa"/>
            <w:shd w:val="clear" w:color="auto" w:fill="FFFFFF" w:themeFill="background1"/>
          </w:tcPr>
          <w:p w14:paraId="33561036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07B8B5C5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54220B5A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61D4CE93" w14:textId="77777777" w:rsidTr="00403E5B">
        <w:tc>
          <w:tcPr>
            <w:tcW w:w="5962" w:type="dxa"/>
            <w:shd w:val="clear" w:color="auto" w:fill="FFFFFF" w:themeFill="background1"/>
          </w:tcPr>
          <w:p w14:paraId="7F129C58" w14:textId="4584FD6B" w:rsidR="00F442F7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take steps to ensure it is helping its intended beneficiaries?</w:t>
            </w:r>
          </w:p>
          <w:p w14:paraId="1C4567A1" w14:textId="53D8EB7E" w:rsidR="00F442F7" w:rsidRPr="00BD22F2" w:rsidRDefault="00F442F7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1F8B6AF3" w14:textId="521B5ED9" w:rsidR="00AD3143" w:rsidRPr="00BD22F2" w:rsidRDefault="00F442F7" w:rsidP="00BD22F2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charity’s beneficiaries are clearly defined and documented.</w:t>
            </w:r>
          </w:p>
          <w:p w14:paraId="480AB3DE" w14:textId="77777777" w:rsidR="00F442F7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regularly assesses its a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ctivities and projects to ensure they are meeting the needs of the intended beneficiaries. </w:t>
            </w:r>
          </w:p>
          <w:p w14:paraId="51C89AC4" w14:textId="0D695097" w:rsidR="00AD3143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The charity has p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rocedures in place to ensure aid reaches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intended beneficiaries. </w:t>
            </w:r>
          </w:p>
        </w:tc>
        <w:tc>
          <w:tcPr>
            <w:tcW w:w="1759" w:type="dxa"/>
            <w:shd w:val="clear" w:color="auto" w:fill="FFFFFF" w:themeFill="background1"/>
          </w:tcPr>
          <w:p w14:paraId="17E6383B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7607FFE7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2BF14445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375E3E2D" w14:textId="77777777" w:rsidTr="00403E5B">
        <w:tc>
          <w:tcPr>
            <w:tcW w:w="5962" w:type="dxa"/>
            <w:shd w:val="clear" w:color="auto" w:fill="FFFFFF" w:themeFill="background1"/>
          </w:tcPr>
          <w:p w14:paraId="7B15CBAD" w14:textId="77777777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monitor its activities and projects outside Australia?</w:t>
            </w:r>
          </w:p>
          <w:p w14:paraId="6D56D019" w14:textId="367A33A3" w:rsidR="00F442F7" w:rsidRPr="00BD22F2" w:rsidRDefault="00F442F7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0E339F17" w14:textId="437557C8" w:rsidR="00AD3143" w:rsidRPr="00BD22F2" w:rsidRDefault="00F442F7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regularly monitors its o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verseas projects to ensure they are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:</w:t>
            </w:r>
          </w:p>
          <w:p w14:paraId="6D6AF6EA" w14:textId="7248CD8F" w:rsidR="00AD3143" w:rsidRPr="00BD22F2" w:rsidRDefault="00AD3143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consistent with </w:t>
            </w:r>
            <w:r w:rsidR="00F442F7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DF75C8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charity’s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purpose and character as a not-for-profit entity;</w:t>
            </w:r>
          </w:p>
          <w:p w14:paraId="3B8F6CBD" w14:textId="77777777" w:rsidR="00AD3143" w:rsidRPr="00BD22F2" w:rsidRDefault="00AD3143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achieving the desired outcomes; and</w:t>
            </w:r>
          </w:p>
          <w:p w14:paraId="084B60B6" w14:textId="6A9291A1" w:rsidR="00AD3143" w:rsidRPr="00BD22F2" w:rsidRDefault="00DF75C8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identifying</w:t>
            </w:r>
            <w:proofErr w:type="gramEnd"/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risks or issues.</w:t>
            </w:r>
          </w:p>
          <w:p w14:paraId="7E345DAA" w14:textId="2FB539CF" w:rsidR="00AD3143" w:rsidRPr="00BD22F2" w:rsidRDefault="00AD3143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DF75C8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charity’s Responsible People regularly review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project and financial reports. </w:t>
            </w:r>
          </w:p>
        </w:tc>
        <w:tc>
          <w:tcPr>
            <w:tcW w:w="1759" w:type="dxa"/>
            <w:shd w:val="clear" w:color="auto" w:fill="FFFFFF" w:themeFill="background1"/>
          </w:tcPr>
          <w:p w14:paraId="39FA34E0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4ECB416D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6699DA72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76E67EB2" w14:textId="77777777" w:rsidTr="00403E5B">
        <w:tc>
          <w:tcPr>
            <w:tcW w:w="5962" w:type="dxa"/>
            <w:shd w:val="clear" w:color="auto" w:fill="FFFFFF" w:themeFill="background1"/>
          </w:tcPr>
          <w:p w14:paraId="6204F881" w14:textId="77777777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monitor its resources used outside of Australia?</w:t>
            </w:r>
          </w:p>
          <w:p w14:paraId="42800BF0" w14:textId="4556C7DC" w:rsidR="00DF75C8" w:rsidRPr="00BD22F2" w:rsidRDefault="00DF75C8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0900688B" w14:textId="77777777" w:rsidR="00DF75C8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has an asset register for all its equipment, and this is reviewed regularly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0A2A2CB0" w14:textId="724ED9D0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makes sure its equipment is stored securely.</w:t>
            </w:r>
          </w:p>
        </w:tc>
        <w:tc>
          <w:tcPr>
            <w:tcW w:w="1759" w:type="dxa"/>
            <w:shd w:val="clear" w:color="auto" w:fill="FFFFFF" w:themeFill="background1"/>
          </w:tcPr>
          <w:p w14:paraId="0F00FFE8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346621F3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4D3149BC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7340DE9B" w14:textId="77777777" w:rsidTr="00403E5B">
        <w:tc>
          <w:tcPr>
            <w:tcW w:w="5962" w:type="dxa"/>
            <w:shd w:val="clear" w:color="auto" w:fill="FFFFFF" w:themeFill="background1"/>
          </w:tcPr>
          <w:p w14:paraId="5A5B231D" w14:textId="63B2A806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have a process for identifying things go</w:t>
            </w:r>
            <w:r w:rsidR="00DF75C8"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ing</w:t>
            </w: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 wrong?</w:t>
            </w:r>
          </w:p>
          <w:p w14:paraId="0CFDE75B" w14:textId="03A147FB" w:rsidR="00DF75C8" w:rsidRPr="00BD22F2" w:rsidRDefault="00DF75C8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755EF3F0" w14:textId="00194B23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develops and implements procedures to detect financial wrongdoing. </w:t>
            </w:r>
          </w:p>
          <w:p w14:paraId="56C12750" w14:textId="53E6B024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retains records of transactions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review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s them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for accuracy and consistency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; the charity acts on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discrepancies. </w:t>
            </w:r>
          </w:p>
          <w:p w14:paraId="052B2D17" w14:textId="2E1067F9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 p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rocesses in place allowing staff, volunteers, third parties and beneficiaries to report suspected wrongdoing without fear, recrimination or disadvantage. </w:t>
            </w:r>
          </w:p>
        </w:tc>
        <w:tc>
          <w:tcPr>
            <w:tcW w:w="1759" w:type="dxa"/>
            <w:shd w:val="clear" w:color="auto" w:fill="FFFFFF" w:themeFill="background1"/>
          </w:tcPr>
          <w:p w14:paraId="646D8AF8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59792E19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18EA6567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5CAB2476" w14:textId="77777777" w:rsidTr="00403E5B">
        <w:tc>
          <w:tcPr>
            <w:tcW w:w="5962" w:type="dxa"/>
            <w:shd w:val="clear" w:color="auto" w:fill="FFFFFF" w:themeFill="background1"/>
          </w:tcPr>
          <w:p w14:paraId="75909B5B" w14:textId="77777777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Does your charity take steps to ensure it is engaging with appropriate third parties? </w:t>
            </w:r>
          </w:p>
          <w:p w14:paraId="5AB1B909" w14:textId="4C3EB6DD" w:rsidR="00DF75C8" w:rsidRPr="00BD22F2" w:rsidRDefault="00DF75C8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7D9D612C" w14:textId="77777777" w:rsidR="00DF75C8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</w:t>
            </w:r>
            <w:proofErr w:type="spellStart"/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prioritises</w:t>
            </w:r>
            <w:proofErr w:type="spellEnd"/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ethical conduct and sound financial management as key criteria when selecting third parties.</w:t>
            </w:r>
          </w:p>
          <w:p w14:paraId="630CDD3C" w14:textId="638BAE6C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has pr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ocesses in place to check the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reputation and experience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of third parties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to determine suitability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and legitimacy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59" w:type="dxa"/>
            <w:shd w:val="clear" w:color="auto" w:fill="FFFFFF" w:themeFill="background1"/>
          </w:tcPr>
          <w:p w14:paraId="7F902BA6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58E76BE0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412251DB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657BF484" w14:textId="77777777" w:rsidTr="00403E5B">
        <w:tc>
          <w:tcPr>
            <w:tcW w:w="5962" w:type="dxa"/>
            <w:shd w:val="clear" w:color="auto" w:fill="FFFFFF" w:themeFill="background1"/>
          </w:tcPr>
          <w:p w14:paraId="0FE2FA90" w14:textId="0BC1EFEA" w:rsidR="00AD3143" w:rsidRPr="00BD22F2" w:rsidRDefault="00AD3143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overs</w:t>
            </w:r>
            <w:r w:rsidR="00DF75C8"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ee</w:t>
            </w: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 how third parties </w:t>
            </w:r>
            <w:r w:rsidR="00DF75C8"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use</w:t>
            </w: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 charity funds or resources outside Australia?</w:t>
            </w:r>
          </w:p>
          <w:p w14:paraId="4BBF47ED" w14:textId="04372E7C" w:rsidR="00DF75C8" w:rsidRPr="00BD22F2" w:rsidRDefault="00DF75C8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11B3166B" w14:textId="77323215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written agreements setting out everyone’s responsibilities.</w:t>
            </w:r>
          </w:p>
          <w:p w14:paraId="1E6FD1E0" w14:textId="12362E16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regularly monitors the projects of third parties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overseas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details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are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regularly reported to the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charity’s Responsible People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1C402035" w14:textId="77777777" w:rsidR="00DF75C8" w:rsidRPr="00BD22F2" w:rsidRDefault="00AD3143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</w:t>
            </w:r>
            <w:r w:rsidR="00DF75C8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he charity’s third-party partners have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appropriate management policies and procedures in place.</w:t>
            </w:r>
          </w:p>
          <w:p w14:paraId="68A9A9ED" w14:textId="7554A463" w:rsidR="00AD3143" w:rsidRPr="00BD22F2" w:rsidRDefault="00DF75C8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The charity records r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isks in a risk register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which is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regularly reviewed by the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charity’s Responsible People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59" w:type="dxa"/>
            <w:shd w:val="clear" w:color="auto" w:fill="FFFFFF" w:themeFill="background1"/>
          </w:tcPr>
          <w:p w14:paraId="4FE8E447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348A694F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3CF6DCA8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3143" w:rsidRPr="00572A02" w14:paraId="24760AEA" w14:textId="77777777" w:rsidTr="00403E5B">
        <w:tc>
          <w:tcPr>
            <w:tcW w:w="5962" w:type="dxa"/>
            <w:shd w:val="clear" w:color="auto" w:fill="FFFFFF" w:themeFill="background1"/>
          </w:tcPr>
          <w:p w14:paraId="501A03C7" w14:textId="78EA7307" w:rsidR="00AD3143" w:rsidRPr="00BD22F2" w:rsidRDefault="00403E5B" w:rsidP="00BD22F2">
            <w:pPr>
              <w:pStyle w:val="ListParagraph"/>
              <w:numPr>
                <w:ilvl w:val="0"/>
                <w:numId w:val="44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`</w:t>
            </w:r>
            <w:r w:rsidR="00AD3143"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take steps to ensure it complies with Australian laws?</w:t>
            </w:r>
          </w:p>
          <w:p w14:paraId="246F39D1" w14:textId="5A09BD79" w:rsidR="00320B21" w:rsidRPr="00BD22F2" w:rsidRDefault="00320B21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110FBFEA" w14:textId="7535E842" w:rsidR="00AD3143" w:rsidRPr="00BD22F2" w:rsidRDefault="00320B21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has a way to identify the laws it must comply with.</w:t>
            </w:r>
          </w:p>
          <w:p w14:paraId="24422696" w14:textId="6C888CE0" w:rsidR="00AD3143" w:rsidRPr="00BD22F2" w:rsidRDefault="00320B21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charity’s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considers all its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legal in planning projects and activities. </w:t>
            </w:r>
          </w:p>
          <w:p w14:paraId="0AF52490" w14:textId="77777777" w:rsidR="00320B21" w:rsidRPr="00BD22F2" w:rsidRDefault="00320B21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harity monitors changes to the laws and assess the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effect on its </w:t>
            </w:r>
            <w:r w:rsidR="00AD314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operations</w:t>
            </w:r>
          </w:p>
          <w:p w14:paraId="5256078F" w14:textId="2E77C466" w:rsidR="00AD3143" w:rsidRPr="00BD22F2" w:rsidRDefault="00AD3143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320B21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charity’s Responsible People ensure the charity’s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lic</w:t>
            </w:r>
            <w:r w:rsidR="00320B21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enc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es</w:t>
            </w:r>
            <w:r w:rsidR="00320B21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,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compliance obligations </w:t>
            </w:r>
            <w:r w:rsidR="00320B21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and reporting obligations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are up to date and maintained.</w:t>
            </w:r>
            <w:r w:rsidRPr="00BD22F2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shd w:val="clear" w:color="auto" w:fill="FFFFFF" w:themeFill="background1"/>
          </w:tcPr>
          <w:p w14:paraId="496CEAEA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</w:tcPr>
          <w:p w14:paraId="727CF769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3F2C6045" w14:textId="77777777" w:rsidR="00AD3143" w:rsidRPr="00BD22F2" w:rsidRDefault="00AD3143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D90069" w14:textId="026239A4" w:rsidR="006A09C2" w:rsidRDefault="006A09C2">
      <w:pPr>
        <w:rPr>
          <w:rStyle w:val="normaltextrun"/>
          <w:rFonts w:ascii="Arial" w:hAnsi="Arial" w:cs="Arial"/>
          <w:b/>
          <w:bCs/>
        </w:rPr>
      </w:pPr>
    </w:p>
    <w:p w14:paraId="0D49ED39" w14:textId="77777777" w:rsidR="006A09C2" w:rsidRDefault="006A09C2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0D59F171" w14:textId="6417A2B6" w:rsidR="002664CC" w:rsidRPr="00CB61DF" w:rsidRDefault="00DE47FB" w:rsidP="00572A02">
      <w:pPr>
        <w:spacing w:line="360" w:lineRule="auto"/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</w:pPr>
      <w:r w:rsidRPr="00CB61DF">
        <w:rPr>
          <w:rStyle w:val="HeaderChar"/>
          <w:rFonts w:ascii="Verdana" w:hAnsi="Verdana" w:cs="Arial"/>
          <w:noProof/>
          <w:color w:val="00CCFF"/>
          <w:sz w:val="20"/>
          <w:szCs w:val="20"/>
          <w:lang w:eastAsia="en-AU"/>
        </w:rPr>
        <w:lastRenderedPageBreak/>
        <w:drawing>
          <wp:anchor distT="0" distB="0" distL="114300" distR="114300" simplePos="0" relativeHeight="251654656" behindDoc="0" locked="0" layoutInCell="1" allowOverlap="1" wp14:anchorId="78927A5A" wp14:editId="6D09607A">
            <wp:simplePos x="0" y="0"/>
            <wp:positionH relativeFrom="margin">
              <wp:posOffset>9177020</wp:posOffset>
            </wp:positionH>
            <wp:positionV relativeFrom="margin">
              <wp:posOffset>-513715</wp:posOffset>
            </wp:positionV>
            <wp:extent cx="767715" cy="1009650"/>
            <wp:effectExtent l="0" t="0" r="0" b="6350"/>
            <wp:wrapSquare wrapText="bothSides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1DF"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PART 2: EXTERNAL CONDUCT STANDARD 2 – ANNUAL REVIEW OF OVERSEAS ACTIVITIES AND RECORD-KEEPING</w:t>
      </w:r>
      <w:r w:rsid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793A17E8" w14:textId="77777777" w:rsidR="00320B21" w:rsidRPr="00BD22F2" w:rsidRDefault="00C2451A" w:rsidP="00E03846">
      <w:p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hyperlink r:id="rId26" w:history="1">
        <w:r w:rsidR="00320B21"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>External Conduct Standard 2</w:t>
        </w:r>
      </w:hyperlink>
      <w:r w:rsidR="00320B21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requires a charity to </w:t>
      </w:r>
      <w:hyperlink r:id="rId27" w:history="1">
        <w:r w:rsidR="00320B21"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>obtain and keep records</w:t>
        </w:r>
      </w:hyperlink>
      <w:r w:rsidR="00320B21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necessary to prepare a summary (if requested) of its activities and expenditure outside Australia on a country-by-country basis for each financial year in which it: </w:t>
      </w:r>
    </w:p>
    <w:p w14:paraId="44B40DCD" w14:textId="77777777" w:rsidR="00320B21" w:rsidRPr="00BD22F2" w:rsidRDefault="00320B21" w:rsidP="00E03846">
      <w:pPr>
        <w:numPr>
          <w:ilvl w:val="0"/>
          <w:numId w:val="46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operates outside of Australia, or </w:t>
      </w:r>
    </w:p>
    <w:p w14:paraId="4A824850" w14:textId="77777777" w:rsidR="00320B21" w:rsidRPr="00BD22F2" w:rsidRDefault="00320B21" w:rsidP="00E03846">
      <w:pPr>
        <w:numPr>
          <w:ilvl w:val="0"/>
          <w:numId w:val="46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proofErr w:type="gramStart"/>
      <w:r w:rsidRPr="00BD22F2">
        <w:rPr>
          <w:rFonts w:ascii="Verdana" w:eastAsia="Arial" w:hAnsi="Verdana" w:cs="Arial"/>
          <w:sz w:val="20"/>
          <w:szCs w:val="20"/>
          <w:lang w:eastAsia="en-AU"/>
        </w:rPr>
        <w:t>gives</w:t>
      </w:r>
      <w:proofErr w:type="gramEnd"/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resources (including funds) to third parties for use outside Australia.  </w:t>
      </w:r>
      <w:bookmarkStart w:id="1" w:name="_GoBack"/>
      <w:bookmarkEnd w:id="1"/>
    </w:p>
    <w:p w14:paraId="67F3F2F9" w14:textId="77777777" w:rsidR="00320B21" w:rsidRPr="00BD22F2" w:rsidRDefault="00320B21" w:rsidP="00E03846">
      <w:p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These records need to be: </w:t>
      </w:r>
    </w:p>
    <w:p w14:paraId="7EBB1D65" w14:textId="0B0CACE3" w:rsidR="00320B21" w:rsidRPr="00BD22F2" w:rsidRDefault="00320B21" w:rsidP="00E03846">
      <w:pPr>
        <w:pStyle w:val="ListParagraph"/>
        <w:numPr>
          <w:ilvl w:val="0"/>
          <w:numId w:val="47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>complete, accurate and legible</w:t>
      </w:r>
    </w:p>
    <w:p w14:paraId="69F9FF9C" w14:textId="64AE7EAA" w:rsidR="00320B21" w:rsidRPr="00BD22F2" w:rsidRDefault="00320B21" w:rsidP="00E03846">
      <w:pPr>
        <w:pStyle w:val="ListParagraph"/>
        <w:numPr>
          <w:ilvl w:val="0"/>
          <w:numId w:val="47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>prepared on a timely basis</w:t>
      </w:r>
    </w:p>
    <w:p w14:paraId="60D06C7B" w14:textId="77777777" w:rsidR="00320B21" w:rsidRPr="00BD22F2" w:rsidRDefault="00320B21" w:rsidP="00E03846">
      <w:pPr>
        <w:pStyle w:val="ListParagraph"/>
        <w:numPr>
          <w:ilvl w:val="0"/>
          <w:numId w:val="47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kept in English or in a form that can be easily translated to English, and </w:t>
      </w:r>
    </w:p>
    <w:p w14:paraId="031D12E9" w14:textId="36DEA664" w:rsidR="00320B21" w:rsidRPr="00BD22F2" w:rsidRDefault="00320B21" w:rsidP="00E03846">
      <w:pPr>
        <w:pStyle w:val="ListParagraph"/>
        <w:numPr>
          <w:ilvl w:val="0"/>
          <w:numId w:val="47"/>
        </w:num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proofErr w:type="gramStart"/>
      <w:r w:rsidRPr="00BD22F2">
        <w:rPr>
          <w:rFonts w:ascii="Verdana" w:eastAsia="Arial" w:hAnsi="Verdana" w:cs="Arial"/>
          <w:sz w:val="20"/>
          <w:szCs w:val="20"/>
          <w:lang w:eastAsia="en-AU"/>
        </w:rPr>
        <w:t>stored</w:t>
      </w:r>
      <w:proofErr w:type="gramEnd"/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safely for at least seven years. </w:t>
      </w:r>
    </w:p>
    <w:p w14:paraId="6492AC0D" w14:textId="0F5BBD62" w:rsidR="00320B21" w:rsidRPr="00BD22F2" w:rsidRDefault="00320B21" w:rsidP="00E03846">
      <w:p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A charity can keep records in any format, including in electronic form, as long as specific information in the records is easy to find </w:t>
      </w:r>
      <w:r w:rsidR="00F27ABA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and can be produced 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if </w:t>
      </w:r>
      <w:r w:rsidR="00F27ABA" w:rsidRPr="00BD22F2">
        <w:rPr>
          <w:rFonts w:ascii="Verdana" w:eastAsia="Arial" w:hAnsi="Verdana" w:cs="Arial"/>
          <w:sz w:val="20"/>
          <w:szCs w:val="20"/>
          <w:lang w:eastAsia="en-AU"/>
        </w:rPr>
        <w:t>it is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request</w:t>
      </w:r>
      <w:r w:rsidR="00F27ABA" w:rsidRPr="00BD22F2">
        <w:rPr>
          <w:rFonts w:ascii="Verdana" w:eastAsia="Arial" w:hAnsi="Verdana" w:cs="Arial"/>
          <w:sz w:val="20"/>
          <w:szCs w:val="20"/>
          <w:lang w:eastAsia="en-AU"/>
        </w:rPr>
        <w:t>ed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>.</w:t>
      </w:r>
    </w:p>
    <w:p w14:paraId="4D7D03D6" w14:textId="500906AA" w:rsidR="00F27ABA" w:rsidRPr="00BD22F2" w:rsidRDefault="00F27ABA" w:rsidP="00E03846">
      <w:pPr>
        <w:tabs>
          <w:tab w:val="left" w:pos="14034"/>
        </w:tabs>
        <w:spacing w:after="120" w:line="360" w:lineRule="auto"/>
        <w:ind w:right="482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>Read</w:t>
      </w:r>
      <w:r w:rsidR="00320B21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</w:t>
      </w:r>
      <w:hyperlink r:id="rId28" w:history="1">
        <w:r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 xml:space="preserve">more information on all </w:t>
        </w:r>
        <w:r w:rsidR="00320B21"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>record keeping obligations</w:t>
        </w:r>
      </w:hyperlink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for charities.</w:t>
      </w:r>
      <w:r w:rsidR="00320B21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</w:t>
      </w:r>
    </w:p>
    <w:p w14:paraId="1FBC977C" w14:textId="3148285B" w:rsidR="00D025DF" w:rsidRDefault="00D025DF" w:rsidP="002664CC">
      <w:pPr>
        <w:spacing w:after="120" w:line="360" w:lineRule="auto"/>
        <w:ind w:right="482"/>
        <w:rPr>
          <w:rFonts w:ascii="Arial" w:eastAsia="Arial" w:hAnsi="Arial" w:cs="Arial"/>
          <w:lang w:eastAsia="en-AU"/>
        </w:rPr>
      </w:pPr>
    </w:p>
    <w:tbl>
      <w:tblPr>
        <w:tblStyle w:val="TableGrid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63"/>
        <w:gridCol w:w="1759"/>
        <w:gridCol w:w="4456"/>
        <w:gridCol w:w="2531"/>
      </w:tblGrid>
      <w:tr w:rsidR="00606AA4" w:rsidRPr="00606AA4" w14:paraId="63B5E1AD" w14:textId="77777777" w:rsidTr="00910A25">
        <w:trPr>
          <w:trHeight w:val="630"/>
        </w:trPr>
        <w:tc>
          <w:tcPr>
            <w:tcW w:w="5963" w:type="dxa"/>
            <w:shd w:val="clear" w:color="auto" w:fill="00CCFF"/>
          </w:tcPr>
          <w:p w14:paraId="640F7E4D" w14:textId="77777777" w:rsidR="00D025DF" w:rsidRPr="00606AA4" w:rsidRDefault="00D025DF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Questions for your charity and examples of reasonable steps it can take.</w:t>
            </w:r>
          </w:p>
          <w:p w14:paraId="036D68D9" w14:textId="77777777" w:rsidR="00D025DF" w:rsidRPr="00606AA4" w:rsidRDefault="00D025DF" w:rsidP="00BD22F2">
            <w:pPr>
              <w:keepNext/>
              <w:keepLines/>
              <w:tabs>
                <w:tab w:val="left" w:pos="5550"/>
              </w:tabs>
              <w:spacing w:line="36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00CCFF"/>
          </w:tcPr>
          <w:p w14:paraId="141D9FE9" w14:textId="77777777" w:rsidR="00D025DF" w:rsidRPr="00606AA4" w:rsidRDefault="00D025DF" w:rsidP="00BD22F2">
            <w:p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Response:</w:t>
            </w:r>
          </w:p>
          <w:p w14:paraId="4F8C6338" w14:textId="77777777" w:rsidR="00D025DF" w:rsidRPr="00606AA4" w:rsidRDefault="00D025DF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Yes</w:t>
            </w:r>
          </w:p>
          <w:p w14:paraId="4E36005D" w14:textId="77777777" w:rsidR="00D025DF" w:rsidRPr="00606AA4" w:rsidRDefault="00D025DF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No</w:t>
            </w:r>
          </w:p>
          <w:p w14:paraId="175BF91E" w14:textId="3307DD37" w:rsidR="00D025DF" w:rsidRPr="00606AA4" w:rsidRDefault="00D025DF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456" w:type="dxa"/>
            <w:shd w:val="clear" w:color="auto" w:fill="00CCFF"/>
          </w:tcPr>
          <w:p w14:paraId="3E70B4C9" w14:textId="61FAA056" w:rsidR="00D025DF" w:rsidRPr="00606AA4" w:rsidRDefault="00D025DF" w:rsidP="00BD22F2">
            <w:pPr>
              <w:keepNext/>
              <w:keepLines/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Describe the steps your charity taken and demonstrate evidence.</w:t>
            </w:r>
          </w:p>
        </w:tc>
        <w:tc>
          <w:tcPr>
            <w:tcW w:w="2531" w:type="dxa"/>
            <w:shd w:val="clear" w:color="auto" w:fill="00CCFF"/>
          </w:tcPr>
          <w:p w14:paraId="04D46867" w14:textId="1ED49879" w:rsidR="00D025DF" w:rsidRPr="00606AA4" w:rsidRDefault="00D025DF" w:rsidP="00BD22F2">
            <w:pPr>
              <w:keepNext/>
              <w:keepLines/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Is action required? 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br/>
              <w:t>(If yes, update your charity’s Action Plan.)</w:t>
            </w:r>
          </w:p>
        </w:tc>
      </w:tr>
      <w:tr w:rsidR="00F27ABA" w14:paraId="3A5107A6" w14:textId="77777777" w:rsidTr="00910A25">
        <w:tc>
          <w:tcPr>
            <w:tcW w:w="5963" w:type="dxa"/>
          </w:tcPr>
          <w:p w14:paraId="6693AA1F" w14:textId="064B8952" w:rsidR="00F27ABA" w:rsidRPr="00BD22F2" w:rsidRDefault="00F27ABA" w:rsidP="00BD22F2">
            <w:pPr>
              <w:pStyle w:val="ListParagraph"/>
              <w:numPr>
                <w:ilvl w:val="0"/>
                <w:numId w:val="48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keep records on its activities that allow a breakdown on a country-by-country basis?</w:t>
            </w:r>
            <w:r w:rsidRPr="00BD22F2" w:rsidDel="007A4508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16A22B91" w14:textId="666E0E0C" w:rsidR="00F27ABA" w:rsidRPr="00BD22F2" w:rsidRDefault="00F27ABA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49F24F1D" w14:textId="2352B7CC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records of how each of its activities outside its Australia enabled it to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achieve its purposes.</w:t>
            </w:r>
          </w:p>
          <w:p w14:paraId="6FD1DBEE" w14:textId="0E4265B0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recorded details of all expenditure relating to its activities outside Australia, including activities by third parties it works with. </w:t>
            </w:r>
          </w:p>
          <w:p w14:paraId="60EF35D7" w14:textId="7D93D166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details of the procedures and processes it has in place for each of the countries in which it has activities. </w:t>
            </w:r>
          </w:p>
          <w:p w14:paraId="2B29203A" w14:textId="77777777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keeps a record of all third parties it works with outside Australia, including copies of written agreements, details of changes in personnel and any issues that arise.</w:t>
            </w:r>
          </w:p>
          <w:p w14:paraId="29523122" w14:textId="64E59F3B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keeps records of decisions that are made regarding its operations outside of Australia; specifically, issues raised about inappropriate conduct or behavior towards staff, third parties, volunteers or beneficiaries. </w:t>
            </w:r>
          </w:p>
        </w:tc>
        <w:tc>
          <w:tcPr>
            <w:tcW w:w="1759" w:type="dxa"/>
          </w:tcPr>
          <w:p w14:paraId="5133BC45" w14:textId="77777777" w:rsidR="00F27ABA" w:rsidRPr="00BD22F2" w:rsidRDefault="00F27ABA" w:rsidP="00BD22F2">
            <w:pPr>
              <w:keepNext/>
              <w:keepLines/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14:paraId="48CA7184" w14:textId="77777777" w:rsidR="00F27ABA" w:rsidRPr="00BD22F2" w:rsidRDefault="00F27ABA" w:rsidP="00BD22F2">
            <w:pPr>
              <w:keepNext/>
              <w:keepLines/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1971B59D" w14:textId="77777777" w:rsidR="00F27ABA" w:rsidRPr="00BD22F2" w:rsidRDefault="00F27ABA" w:rsidP="00BD22F2">
            <w:pPr>
              <w:keepNext/>
              <w:keepLines/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7ABA" w14:paraId="09F750A9" w14:textId="77777777" w:rsidTr="00910A25">
        <w:tc>
          <w:tcPr>
            <w:tcW w:w="5963" w:type="dxa"/>
          </w:tcPr>
          <w:p w14:paraId="2C0AE0BF" w14:textId="0C58572C" w:rsidR="00F27ABA" w:rsidRPr="00BD22F2" w:rsidRDefault="00F27ABA" w:rsidP="00BD22F2">
            <w:pPr>
              <w:pStyle w:val="ListParagraph"/>
              <w:numPr>
                <w:ilvl w:val="0"/>
                <w:numId w:val="48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have a system in place to ensure it meets its record-keeping obligations?</w:t>
            </w:r>
          </w:p>
          <w:p w14:paraId="1F9DDCC4" w14:textId="062B1D8E" w:rsidR="00F27ABA" w:rsidRPr="00BD22F2" w:rsidRDefault="00F27ABA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385CBB1B" w14:textId="42C166BF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completed the ACNC’s </w:t>
            </w:r>
            <w:hyperlink r:id="rId29" w:history="1">
              <w:r w:rsidRPr="00BD22F2">
                <w:rPr>
                  <w:rStyle w:val="Hyperlink"/>
                  <w:rFonts w:ascii="Verdana" w:eastAsia="Arial" w:hAnsi="Verdana" w:cs="Arial"/>
                  <w:i/>
                  <w:color w:val="005D83"/>
                  <w:sz w:val="20"/>
                  <w:szCs w:val="20"/>
                </w:rPr>
                <w:t>record-keeping checklist</w:t>
              </w:r>
            </w:hyperlink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5882CBBB" w14:textId="32F70C1F" w:rsidR="00F27ABA" w:rsidRPr="00BD22F2" w:rsidRDefault="00F27ABA" w:rsidP="00BD22F2">
            <w:pPr>
              <w:numPr>
                <w:ilvl w:val="0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policies and procedures for record-keeping that cover: </w:t>
            </w:r>
          </w:p>
          <w:p w14:paraId="2CCEA55E" w14:textId="0F1439DB" w:rsidR="00F27ABA" w:rsidRPr="00BD22F2" w:rsidRDefault="00F27ABA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which records that are kept, how they are secured and who is responsible for them</w:t>
            </w:r>
          </w:p>
          <w:p w14:paraId="0EAAD839" w14:textId="7C948418" w:rsidR="00F27ABA" w:rsidRPr="00BD22F2" w:rsidRDefault="00F27ABA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how sensitive records are secured and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 xml:space="preserve">who has authorised access </w:t>
            </w:r>
          </w:p>
          <w:p w14:paraId="4B35CAB6" w14:textId="77777777" w:rsidR="00F27ABA" w:rsidRPr="00BD22F2" w:rsidRDefault="00F27ABA" w:rsidP="00BD22F2">
            <w:pPr>
              <w:numPr>
                <w:ilvl w:val="1"/>
                <w:numId w:val="4"/>
              </w:numPr>
              <w:spacing w:line="360" w:lineRule="auto"/>
              <w:rPr>
                <w:rFonts w:ascii="Verdana" w:eastAsia="Arial" w:hAnsi="Verdana" w:cs="Arial"/>
                <w:sz w:val="20"/>
                <w:szCs w:val="20"/>
                <w:lang w:val="en-US"/>
              </w:rPr>
            </w:pPr>
            <w:proofErr w:type="gramStart"/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proofErr w:type="gramEnd"/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requirement for records to be kept for seven years. </w:t>
            </w:r>
          </w:p>
          <w:p w14:paraId="734434A0" w14:textId="77777777" w:rsidR="00F27ABA" w:rsidRPr="00BD22F2" w:rsidRDefault="00F27ABA" w:rsidP="00BD22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14" w:hanging="357"/>
              <w:contextualSpacing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regularly backs up electronic records and stores them securely. </w:t>
            </w:r>
          </w:p>
          <w:p w14:paraId="59C95820" w14:textId="72F2256B" w:rsidR="00F27ABA" w:rsidRPr="00BD22F2" w:rsidRDefault="00F27ABA" w:rsidP="00BD22F2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14" w:hanging="357"/>
              <w:contextualSpacing w:val="0"/>
              <w:rPr>
                <w:rStyle w:val="normaltextrun"/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securely stores its paper records.</w:t>
            </w:r>
          </w:p>
        </w:tc>
        <w:tc>
          <w:tcPr>
            <w:tcW w:w="1759" w:type="dxa"/>
          </w:tcPr>
          <w:p w14:paraId="1C46A110" w14:textId="77777777" w:rsidR="00F27ABA" w:rsidRPr="00BD22F2" w:rsidRDefault="00F27ABA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14:paraId="5C9DA9B1" w14:textId="77777777" w:rsidR="00F27ABA" w:rsidRPr="00BD22F2" w:rsidRDefault="00F27ABA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783E510" w14:textId="77777777" w:rsidR="00F27ABA" w:rsidRPr="00BD22F2" w:rsidRDefault="00F27ABA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2A3278" w14:textId="7394049D" w:rsidR="00F27ABA" w:rsidRDefault="00F27ABA" w:rsidP="002664CC">
      <w:pPr>
        <w:spacing w:after="120" w:line="360" w:lineRule="auto"/>
        <w:ind w:right="482"/>
        <w:rPr>
          <w:rFonts w:ascii="Arial" w:eastAsia="Arial" w:hAnsi="Arial" w:cs="Arial"/>
          <w:lang w:eastAsia="en-AU"/>
        </w:rPr>
      </w:pPr>
    </w:p>
    <w:p w14:paraId="1081EE5A" w14:textId="77777777" w:rsidR="00F27ABA" w:rsidRDefault="00F27ABA">
      <w:pPr>
        <w:rPr>
          <w:rFonts w:ascii="Arial" w:eastAsia="Arial" w:hAnsi="Arial" w:cs="Arial"/>
          <w:lang w:eastAsia="en-AU"/>
        </w:rPr>
      </w:pPr>
      <w:r>
        <w:rPr>
          <w:rFonts w:ascii="Arial" w:eastAsia="Arial" w:hAnsi="Arial" w:cs="Arial"/>
          <w:lang w:eastAsia="en-AU"/>
        </w:rPr>
        <w:br w:type="page"/>
      </w:r>
    </w:p>
    <w:p w14:paraId="5FDE70A3" w14:textId="77777777" w:rsidR="004D3EBC" w:rsidRDefault="004D3EBC" w:rsidP="00E03846">
      <w:pPr>
        <w:spacing w:after="120" w:line="360" w:lineRule="auto"/>
        <w:ind w:right="-31"/>
        <w:rPr>
          <w:rFonts w:ascii="Arial" w:eastAsia="Arial" w:hAnsi="Arial" w:cs="Arial"/>
          <w:lang w:eastAsia="en-AU"/>
        </w:rPr>
      </w:pPr>
    </w:p>
    <w:p w14:paraId="0B7A6C9B" w14:textId="2D3ACD83" w:rsidR="007B643B" w:rsidRPr="00CB61DF" w:rsidRDefault="00CB61DF" w:rsidP="007B643B">
      <w:pPr>
        <w:spacing w:line="360" w:lineRule="auto"/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PART 3: EXTERNAL CONDUCT STANDARD 3 – ANTI-FRAUD AND ANTI-CORRUPTION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02A8A0A0" w14:textId="77777777" w:rsidR="00B666F2" w:rsidRPr="00BD22F2" w:rsidRDefault="00C2451A" w:rsidP="00B666F2">
      <w:pPr>
        <w:spacing w:line="360" w:lineRule="auto"/>
        <w:rPr>
          <w:rFonts w:ascii="Verdana" w:hAnsi="Verdana" w:cs="Arial"/>
          <w:sz w:val="20"/>
          <w:szCs w:val="20"/>
        </w:rPr>
      </w:pPr>
      <w:hyperlink r:id="rId30" w:history="1">
        <w:r w:rsidR="00F27ABA" w:rsidRPr="00BD22F2">
          <w:rPr>
            <w:rStyle w:val="Hyperlink"/>
            <w:rFonts w:ascii="Verdana" w:hAnsi="Verdana" w:cs="Arial"/>
            <w:sz w:val="20"/>
            <w:szCs w:val="20"/>
          </w:rPr>
          <w:t>External Conduct Standard 3</w:t>
        </w:r>
      </w:hyperlink>
      <w:r w:rsidR="00F27ABA" w:rsidRPr="00BD22F2">
        <w:rPr>
          <w:rFonts w:ascii="Verdana" w:hAnsi="Verdana" w:cs="Arial"/>
          <w:sz w:val="20"/>
          <w:szCs w:val="20"/>
        </w:rPr>
        <w:t xml:space="preserve"> requires charitie</w:t>
      </w:r>
      <w:r w:rsidR="00B666F2" w:rsidRPr="00BD22F2">
        <w:rPr>
          <w:rFonts w:ascii="Verdana" w:hAnsi="Verdana" w:cs="Arial"/>
          <w:sz w:val="20"/>
          <w:szCs w:val="20"/>
        </w:rPr>
        <w:t>s to take reasonable steps to:</w:t>
      </w:r>
    </w:p>
    <w:p w14:paraId="4936D97A" w14:textId="1E231C48" w:rsidR="00B666F2" w:rsidRPr="00BD22F2" w:rsidRDefault="00F27ABA" w:rsidP="00E53ECF">
      <w:pPr>
        <w:pStyle w:val="ListParagraph"/>
        <w:numPr>
          <w:ilvl w:val="0"/>
          <w:numId w:val="50"/>
        </w:numPr>
        <w:spacing w:line="360" w:lineRule="auto"/>
        <w:rPr>
          <w:rFonts w:ascii="Verdana" w:hAnsi="Verdana" w:cs="Arial"/>
          <w:sz w:val="20"/>
          <w:szCs w:val="20"/>
        </w:rPr>
      </w:pPr>
      <w:r w:rsidRPr="00BD22F2">
        <w:rPr>
          <w:rFonts w:ascii="Verdana" w:hAnsi="Verdana" w:cs="Arial"/>
          <w:sz w:val="20"/>
          <w:szCs w:val="20"/>
        </w:rPr>
        <w:t>minimise risk</w:t>
      </w:r>
      <w:r w:rsidR="00B666F2" w:rsidRPr="00BD22F2">
        <w:rPr>
          <w:rFonts w:ascii="Verdana" w:hAnsi="Verdana" w:cs="Arial"/>
          <w:sz w:val="20"/>
          <w:szCs w:val="20"/>
        </w:rPr>
        <w:t>s</w:t>
      </w:r>
      <w:r w:rsidRPr="00BD22F2">
        <w:rPr>
          <w:rFonts w:ascii="Verdana" w:hAnsi="Verdana" w:cs="Arial"/>
          <w:sz w:val="20"/>
          <w:szCs w:val="20"/>
        </w:rPr>
        <w:t xml:space="preserve"> of corruption, </w:t>
      </w:r>
      <w:hyperlink r:id="rId31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fraud</w:t>
        </w:r>
      </w:hyperlink>
      <w:r w:rsidRPr="00BD22F2">
        <w:rPr>
          <w:rFonts w:ascii="Verdana" w:hAnsi="Verdana" w:cs="Arial"/>
          <w:sz w:val="20"/>
          <w:szCs w:val="20"/>
        </w:rPr>
        <w:t xml:space="preserve">, bribery or other financial impropriety by its Responsible </w:t>
      </w:r>
      <w:r w:rsidR="00B666F2" w:rsidRPr="00BD22F2">
        <w:rPr>
          <w:rFonts w:ascii="Verdana" w:hAnsi="Verdana" w:cs="Arial"/>
          <w:sz w:val="20"/>
          <w:szCs w:val="20"/>
        </w:rPr>
        <w:t>People</w:t>
      </w:r>
      <w:r w:rsidRPr="00BD22F2">
        <w:rPr>
          <w:rFonts w:ascii="Verdana" w:hAnsi="Verdana" w:cs="Arial"/>
          <w:sz w:val="20"/>
          <w:szCs w:val="20"/>
        </w:rPr>
        <w:t xml:space="preserve">, employees, volunteers and third </w:t>
      </w:r>
      <w:r w:rsidR="00B666F2" w:rsidRPr="00BD22F2">
        <w:rPr>
          <w:rFonts w:ascii="Verdana" w:hAnsi="Verdana" w:cs="Arial"/>
          <w:sz w:val="20"/>
          <w:szCs w:val="20"/>
        </w:rPr>
        <w:t>parties outside Australia, and</w:t>
      </w:r>
    </w:p>
    <w:p w14:paraId="68B7BA43" w14:textId="68A0BBB6" w:rsidR="007B643B" w:rsidRPr="00BD22F2" w:rsidRDefault="00F27ABA" w:rsidP="00E53ECF">
      <w:pPr>
        <w:pStyle w:val="ListParagraph"/>
        <w:numPr>
          <w:ilvl w:val="0"/>
          <w:numId w:val="50"/>
        </w:numPr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 w:rsidRPr="00BD22F2">
        <w:rPr>
          <w:rFonts w:ascii="Verdana" w:hAnsi="Verdana" w:cs="Arial"/>
          <w:sz w:val="20"/>
          <w:szCs w:val="20"/>
        </w:rPr>
        <w:t>identify</w:t>
      </w:r>
      <w:proofErr w:type="gramEnd"/>
      <w:r w:rsidRPr="00BD22F2">
        <w:rPr>
          <w:rFonts w:ascii="Verdana" w:hAnsi="Verdana" w:cs="Arial"/>
          <w:sz w:val="20"/>
          <w:szCs w:val="20"/>
        </w:rPr>
        <w:t xml:space="preserve"> and document any perceived or actual </w:t>
      </w:r>
      <w:hyperlink r:id="rId32" w:history="1">
        <w:r w:rsidRPr="00BD22F2">
          <w:rPr>
            <w:rStyle w:val="Hyperlink"/>
            <w:rFonts w:ascii="Verdana" w:hAnsi="Verdana" w:cs="Arial"/>
            <w:sz w:val="20"/>
            <w:szCs w:val="20"/>
          </w:rPr>
          <w:t>conflicts of interest</w:t>
        </w:r>
      </w:hyperlink>
      <w:r w:rsidRPr="00BD22F2">
        <w:rPr>
          <w:rFonts w:ascii="Verdana" w:hAnsi="Verdana" w:cs="Arial"/>
          <w:sz w:val="20"/>
          <w:szCs w:val="20"/>
        </w:rPr>
        <w:t xml:space="preserve"> for their employees, volunteers, third parties and Responsible </w:t>
      </w:r>
      <w:r w:rsidR="00B666F2" w:rsidRPr="00BD22F2">
        <w:rPr>
          <w:rFonts w:ascii="Verdana" w:hAnsi="Verdana" w:cs="Arial"/>
          <w:sz w:val="20"/>
          <w:szCs w:val="20"/>
        </w:rPr>
        <w:t>People</w:t>
      </w:r>
      <w:r w:rsidRPr="00BD22F2">
        <w:rPr>
          <w:rFonts w:ascii="Verdana" w:hAnsi="Verdana" w:cs="Arial"/>
          <w:sz w:val="20"/>
          <w:szCs w:val="20"/>
        </w:rPr>
        <w:t xml:space="preserve"> outside Australia</w:t>
      </w:r>
      <w:r w:rsidR="00DE47FB" w:rsidRPr="00BD22F2">
        <w:rPr>
          <w:rStyle w:val="HeaderChar"/>
          <w:rFonts w:ascii="Verdana" w:hAnsi="Verdana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6704" behindDoc="0" locked="0" layoutInCell="1" allowOverlap="1" wp14:anchorId="129E1EFB" wp14:editId="1BC70FCC">
            <wp:simplePos x="0" y="0"/>
            <wp:positionH relativeFrom="margin">
              <wp:posOffset>9189720</wp:posOffset>
            </wp:positionH>
            <wp:positionV relativeFrom="margin">
              <wp:posOffset>-513715</wp:posOffset>
            </wp:positionV>
            <wp:extent cx="767715" cy="1009650"/>
            <wp:effectExtent l="0" t="0" r="0" b="6350"/>
            <wp:wrapSquare wrapText="bothSides"/>
            <wp:docPr id="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43B" w:rsidRPr="00BD22F2">
        <w:rPr>
          <w:rFonts w:ascii="Verdana" w:hAnsi="Verdana" w:cs="Arial"/>
          <w:sz w:val="20"/>
          <w:szCs w:val="20"/>
        </w:rPr>
        <w:t>.</w:t>
      </w:r>
    </w:p>
    <w:tbl>
      <w:tblPr>
        <w:tblStyle w:val="TableGrid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08"/>
        <w:gridCol w:w="1823"/>
        <w:gridCol w:w="4438"/>
        <w:gridCol w:w="2540"/>
      </w:tblGrid>
      <w:tr w:rsidR="00606AA4" w:rsidRPr="00606AA4" w14:paraId="2139BD76" w14:textId="77777777" w:rsidTr="00606AA4">
        <w:trPr>
          <w:trHeight w:val="687"/>
        </w:trPr>
        <w:tc>
          <w:tcPr>
            <w:tcW w:w="5908" w:type="dxa"/>
            <w:shd w:val="clear" w:color="auto" w:fill="00CCFF"/>
          </w:tcPr>
          <w:p w14:paraId="4ABDE844" w14:textId="77777777" w:rsidR="007B643B" w:rsidRPr="00606AA4" w:rsidRDefault="007B643B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Questions for your charity and examples of reasonable steps it can take.</w:t>
            </w:r>
          </w:p>
          <w:p w14:paraId="3B263A1F" w14:textId="77777777" w:rsidR="007B643B" w:rsidRPr="00606AA4" w:rsidRDefault="007B643B" w:rsidP="00BD22F2">
            <w:pPr>
              <w:tabs>
                <w:tab w:val="left" w:pos="5550"/>
              </w:tabs>
              <w:spacing w:line="360" w:lineRule="auto"/>
              <w:ind w:right="482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00CCFF"/>
          </w:tcPr>
          <w:p w14:paraId="58263544" w14:textId="77777777" w:rsidR="007B643B" w:rsidRPr="00606AA4" w:rsidRDefault="007B643B" w:rsidP="009744FE">
            <w:pPr>
              <w:spacing w:line="360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Response:</w:t>
            </w:r>
          </w:p>
          <w:p w14:paraId="4CD65D3A" w14:textId="77777777" w:rsidR="007B643B" w:rsidRPr="00606AA4" w:rsidRDefault="007B643B" w:rsidP="00320B21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</w:rPr>
              <w:t>Yes</w:t>
            </w:r>
          </w:p>
          <w:p w14:paraId="5078D488" w14:textId="77777777" w:rsidR="007B643B" w:rsidRPr="00606AA4" w:rsidRDefault="007B643B" w:rsidP="00320B21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</w:rPr>
              <w:t>No</w:t>
            </w:r>
          </w:p>
          <w:p w14:paraId="44907813" w14:textId="467E4CBB" w:rsidR="007B643B" w:rsidRPr="00606AA4" w:rsidRDefault="007B643B" w:rsidP="00320B21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4438" w:type="dxa"/>
            <w:shd w:val="clear" w:color="auto" w:fill="00CCFF"/>
          </w:tcPr>
          <w:p w14:paraId="755B4F4F" w14:textId="6ED37342" w:rsidR="007B643B" w:rsidRPr="00606AA4" w:rsidRDefault="007B643B" w:rsidP="007B643B">
            <w:pPr>
              <w:spacing w:after="120" w:line="360" w:lineRule="auto"/>
              <w:ind w:right="482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Describe the steps your charity taken and demonstrate evidence.</w:t>
            </w:r>
          </w:p>
        </w:tc>
        <w:tc>
          <w:tcPr>
            <w:tcW w:w="2540" w:type="dxa"/>
            <w:shd w:val="clear" w:color="auto" w:fill="00CCFF"/>
          </w:tcPr>
          <w:p w14:paraId="4AFE84CE" w14:textId="44797D6C" w:rsidR="007B643B" w:rsidRPr="00606AA4" w:rsidRDefault="007B643B" w:rsidP="007B643B">
            <w:pPr>
              <w:spacing w:after="120" w:line="360" w:lineRule="auto"/>
              <w:ind w:right="482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06A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Is action required? </w:t>
            </w:r>
            <w:r w:rsidRPr="00606AA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(If yes, update your charity’s Action Plan.)</w:t>
            </w:r>
          </w:p>
        </w:tc>
      </w:tr>
      <w:tr w:rsidR="00B666F2" w:rsidRPr="007B643B" w14:paraId="785047A3" w14:textId="77777777" w:rsidTr="00D97B0A">
        <w:tc>
          <w:tcPr>
            <w:tcW w:w="5908" w:type="dxa"/>
          </w:tcPr>
          <w:p w14:paraId="19611C58" w14:textId="77777777" w:rsidR="00B666F2" w:rsidRPr="00BD22F2" w:rsidRDefault="00B666F2" w:rsidP="00BD22F2">
            <w:pPr>
              <w:pStyle w:val="ListParagraph"/>
              <w:numPr>
                <w:ilvl w:val="0"/>
                <w:numId w:val="52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take proactive steps to prevent financial misconduct?</w:t>
            </w:r>
          </w:p>
          <w:p w14:paraId="343CA2E8" w14:textId="15426192" w:rsidR="00B666F2" w:rsidRPr="00BD22F2" w:rsidRDefault="00B666F2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3D890973" w14:textId="2B0A3F20" w:rsidR="00B666F2" w:rsidRPr="00BD22F2" w:rsidRDefault="00B666F2" w:rsidP="00BD22F2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established clear policies and adequate controls for proper and ethical financial management. </w:t>
            </w:r>
          </w:p>
          <w:p w14:paraId="4D3C646E" w14:textId="2EF11BE3" w:rsidR="00B666F2" w:rsidRPr="00BD22F2" w:rsidRDefault="00B666F2" w:rsidP="00BD22F2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charity’s policies and procedures for financial management are communicated throughout the charity and to relevant stakeholders. </w:t>
            </w:r>
          </w:p>
          <w:p w14:paraId="024E71AA" w14:textId="77777777" w:rsidR="00B666F2" w:rsidRPr="00BD22F2" w:rsidRDefault="00B666F2" w:rsidP="00BD22F2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staff involved in fundraising, managing money or reporting are supervised.</w:t>
            </w:r>
          </w:p>
          <w:p w14:paraId="1EA06836" w14:textId="121FE04C" w:rsidR="00B666F2" w:rsidRPr="00BD22F2" w:rsidRDefault="00B666F2" w:rsidP="00BD22F2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charity’s clearly articulates and records its financial delegations.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3" w:type="dxa"/>
          </w:tcPr>
          <w:p w14:paraId="0ACA97BE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</w:tcPr>
          <w:p w14:paraId="192C0960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97067F0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6F2" w:rsidRPr="007B643B" w14:paraId="3AA146B5" w14:textId="77777777" w:rsidTr="00D97B0A">
        <w:tc>
          <w:tcPr>
            <w:tcW w:w="5908" w:type="dxa"/>
          </w:tcPr>
          <w:p w14:paraId="72801E05" w14:textId="77777777" w:rsidR="00B666F2" w:rsidRPr="00BD22F2" w:rsidRDefault="00B666F2" w:rsidP="00BD22F2">
            <w:pPr>
              <w:pStyle w:val="ListParagraph"/>
              <w:numPr>
                <w:ilvl w:val="0"/>
                <w:numId w:val="52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lastRenderedPageBreak/>
              <w:t>Does your charity have a process to detect fraud or other financial misconduct?</w:t>
            </w:r>
          </w:p>
          <w:p w14:paraId="0D160E63" w14:textId="22329D45" w:rsidR="00B666F2" w:rsidRPr="00BD22F2" w:rsidRDefault="00B666F2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380C95E9" w14:textId="77361D10" w:rsidR="00B666F2" w:rsidRPr="00BD22F2" w:rsidRDefault="00B666F2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charity’s financial statements are regularly checked for inconsistencies or inaccuracies.  </w:t>
            </w:r>
          </w:p>
          <w:p w14:paraId="52966D20" w14:textId="77777777" w:rsidR="00B666F2" w:rsidRPr="00BD22F2" w:rsidRDefault="00B666F2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charity’s staff are trained to identify warning signs that may indicate financial wrongdoing. </w:t>
            </w:r>
          </w:p>
          <w:p w14:paraId="18B17E30" w14:textId="00F12E35" w:rsidR="00B666F2" w:rsidRPr="00BD22F2" w:rsidRDefault="00B666F2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Style w:val="normaltextrun"/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 processes allowing staff, volunteers and beneficiaries to report suspected wrongdoing without fear, recrimination or disadvantage.</w:t>
            </w:r>
          </w:p>
        </w:tc>
        <w:tc>
          <w:tcPr>
            <w:tcW w:w="1823" w:type="dxa"/>
          </w:tcPr>
          <w:p w14:paraId="6C42C43D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</w:tcPr>
          <w:p w14:paraId="586F38F7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DE94FA5" w14:textId="77777777" w:rsidR="00B666F2" w:rsidRPr="007B643B" w:rsidRDefault="00B666F2" w:rsidP="007B643B">
            <w:pPr>
              <w:spacing w:after="120" w:line="360" w:lineRule="auto"/>
              <w:ind w:left="357" w:right="482" w:hanging="35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B8207" w14:textId="3BA7C4B7" w:rsidR="00B666F2" w:rsidRDefault="00B666F2" w:rsidP="007B643B">
      <w:pPr>
        <w:rPr>
          <w:rStyle w:val="normaltextrun"/>
          <w:rFonts w:ascii="Arial" w:hAnsi="Arial" w:cs="Arial"/>
          <w:b/>
          <w:bCs/>
        </w:rPr>
      </w:pPr>
    </w:p>
    <w:p w14:paraId="2E326E68" w14:textId="77777777" w:rsidR="00B666F2" w:rsidRDefault="00B666F2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21B519B4" w14:textId="044D219D" w:rsidR="007B643B" w:rsidRDefault="00B666F2" w:rsidP="007B643B">
      <w:pPr>
        <w:rPr>
          <w:rStyle w:val="normaltextrun"/>
          <w:rFonts w:ascii="Arial" w:hAnsi="Arial" w:cs="Arial"/>
          <w:b/>
          <w:bCs/>
        </w:rPr>
      </w:pPr>
      <w:r w:rsidRPr="00FB4A02">
        <w:rPr>
          <w:rStyle w:val="HeaderChar"/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61F9D4D5" wp14:editId="3EB5D91B">
            <wp:simplePos x="0" y="0"/>
            <wp:positionH relativeFrom="margin">
              <wp:posOffset>9144000</wp:posOffset>
            </wp:positionH>
            <wp:positionV relativeFrom="margin">
              <wp:posOffset>-513715</wp:posOffset>
            </wp:positionV>
            <wp:extent cx="767715" cy="1009650"/>
            <wp:effectExtent l="0" t="0" r="0" b="6350"/>
            <wp:wrapSquare wrapText="bothSides"/>
            <wp:docPr id="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D37C0E" w14:textId="5F4ED026" w:rsidR="004D3EBC" w:rsidRPr="00BD22F2" w:rsidRDefault="00CB61DF" w:rsidP="00B666F2">
      <w:pPr>
        <w:rPr>
          <w:rFonts w:ascii="Verdana" w:eastAsiaTheme="majorEastAsia" w:hAnsi="Verdana" w:cstheme="majorBidi"/>
          <w:b/>
          <w:bCs/>
          <w:color w:val="2D4F8E" w:themeColor="accent1" w:themeShade="B5"/>
          <w:sz w:val="20"/>
          <w:szCs w:val="20"/>
          <w:lang w:val="en-US"/>
        </w:rPr>
      </w:pPr>
      <w:r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PART 4: EXTERNAL CONDUCT STANDARD 4 – PROTECTION OF VULNERABLE INDIVIDUALS</w:t>
      </w:r>
      <w:r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360417D0" w14:textId="2FC78390" w:rsidR="00B666F2" w:rsidRPr="00BD22F2" w:rsidRDefault="00C2451A" w:rsidP="00910A25">
      <w:pPr>
        <w:spacing w:after="120" w:line="360" w:lineRule="auto"/>
        <w:ind w:right="-3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hyperlink r:id="rId33" w:history="1">
        <w:r w:rsidR="00B666F2"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>External Conduct Standard 4</w:t>
        </w:r>
      </w:hyperlink>
      <w:r w:rsidR="00B666F2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requires a charity to take reasonable steps to ensure the safety of </w:t>
      </w:r>
      <w:hyperlink r:id="rId34" w:history="1">
        <w:r w:rsidR="00B666F2" w:rsidRPr="00BD22F2">
          <w:rPr>
            <w:rStyle w:val="Hyperlink"/>
            <w:rFonts w:ascii="Verdana" w:eastAsia="Arial" w:hAnsi="Verdana" w:cs="Arial"/>
            <w:sz w:val="20"/>
            <w:szCs w:val="20"/>
            <w:lang w:eastAsia="en-AU"/>
          </w:rPr>
          <w:t>vulnerable people</w:t>
        </w:r>
      </w:hyperlink>
      <w:r w:rsidR="00B666F2"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overseas to the extent that they are: </w:t>
      </w:r>
    </w:p>
    <w:p w14:paraId="561261E6" w14:textId="1DC16C4D" w:rsidR="00B666F2" w:rsidRPr="00BD22F2" w:rsidRDefault="00B666F2" w:rsidP="00910A25">
      <w:pPr>
        <w:numPr>
          <w:ilvl w:val="0"/>
          <w:numId w:val="54"/>
        </w:numPr>
        <w:spacing w:after="120" w:line="360" w:lineRule="auto"/>
        <w:ind w:right="-3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>being provided with services, or accessing benefits under programs provided by the charity (whether directly or through collaboration with a third party) or </w:t>
      </w:r>
    </w:p>
    <w:p w14:paraId="08C78E90" w14:textId="2D95A007" w:rsidR="00B666F2" w:rsidRPr="00BD22F2" w:rsidRDefault="00B666F2" w:rsidP="00910A25">
      <w:pPr>
        <w:numPr>
          <w:ilvl w:val="0"/>
          <w:numId w:val="54"/>
        </w:numPr>
        <w:spacing w:after="120" w:line="360" w:lineRule="auto"/>
        <w:ind w:right="-3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proofErr w:type="gramStart"/>
      <w:r w:rsidRPr="00BD22F2">
        <w:rPr>
          <w:rFonts w:ascii="Verdana" w:eastAsia="Arial" w:hAnsi="Verdana" w:cs="Arial"/>
          <w:sz w:val="20"/>
          <w:szCs w:val="20"/>
          <w:lang w:eastAsia="en-AU"/>
        </w:rPr>
        <w:t>engaged</w:t>
      </w:r>
      <w:proofErr w:type="gramEnd"/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by the charity, or a third party in collaboration with the charity, to provide services or benefits on behalf of the charity or third party.  </w:t>
      </w:r>
    </w:p>
    <w:p w14:paraId="370F472B" w14:textId="6D38A1B9" w:rsidR="00B666F2" w:rsidRPr="00BD22F2" w:rsidRDefault="00B666F2" w:rsidP="00910A25">
      <w:pPr>
        <w:spacing w:after="120" w:line="360" w:lineRule="auto"/>
        <w:ind w:right="-3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Vulnerable people are defined as a people aged under 18 or other individuals who may be unable to take care of themselves or are unable to protect themselves against harm or exploitation. </w:t>
      </w:r>
    </w:p>
    <w:p w14:paraId="1009B53C" w14:textId="2ECBE447" w:rsidR="009744FE" w:rsidRPr="00BD22F2" w:rsidRDefault="00B666F2" w:rsidP="00910A25">
      <w:pPr>
        <w:spacing w:after="120" w:line="360" w:lineRule="auto"/>
        <w:ind w:right="-3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sz w:val="20"/>
          <w:szCs w:val="20"/>
          <w:lang w:eastAsia="en-AU"/>
        </w:rPr>
        <w:t>An individual may be unable to take care of themselves because of their age, an illness, trauma, disability, or some other disadvantage. Vulnerability may be either temporary or ongoing. </w:t>
      </w:r>
    </w:p>
    <w:p w14:paraId="5F0151DB" w14:textId="77777777" w:rsidR="00B666F2" w:rsidRDefault="00B666F2" w:rsidP="002664CC">
      <w:pPr>
        <w:spacing w:after="120" w:line="360" w:lineRule="auto"/>
        <w:ind w:right="482"/>
        <w:rPr>
          <w:rStyle w:val="normaltextrun"/>
          <w:rFonts w:ascii="Arial" w:eastAsia="Arial" w:hAnsi="Arial" w:cs="Arial"/>
          <w:lang w:eastAsia="en-AU"/>
        </w:rPr>
      </w:pPr>
    </w:p>
    <w:tbl>
      <w:tblPr>
        <w:tblStyle w:val="TableGrid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61"/>
        <w:gridCol w:w="1759"/>
        <w:gridCol w:w="4457"/>
        <w:gridCol w:w="2532"/>
      </w:tblGrid>
      <w:tr w:rsidR="00606AA4" w:rsidRPr="00606AA4" w14:paraId="051B2B79" w14:textId="77777777" w:rsidTr="00910A25">
        <w:trPr>
          <w:trHeight w:val="683"/>
        </w:trPr>
        <w:tc>
          <w:tcPr>
            <w:tcW w:w="5961" w:type="dxa"/>
            <w:shd w:val="clear" w:color="auto" w:fill="00CCFF"/>
          </w:tcPr>
          <w:p w14:paraId="63DC9F9D" w14:textId="77777777" w:rsidR="0045262C" w:rsidRPr="00606AA4" w:rsidRDefault="0045262C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Questions for your charity and examples of reasonable steps it can take.</w:t>
            </w:r>
          </w:p>
          <w:p w14:paraId="06AD3BA2" w14:textId="7AA34009" w:rsidR="0045262C" w:rsidRPr="00606AA4" w:rsidRDefault="0045262C" w:rsidP="00BD22F2">
            <w:pPr>
              <w:spacing w:line="360" w:lineRule="auto"/>
              <w:rPr>
                <w:rFonts w:ascii="Verdana" w:hAnsi="Verdana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00CCFF"/>
          </w:tcPr>
          <w:p w14:paraId="4C2F2CC8" w14:textId="77777777" w:rsidR="0045262C" w:rsidRPr="00606AA4" w:rsidRDefault="0045262C" w:rsidP="00BD22F2">
            <w:p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Response:</w:t>
            </w:r>
          </w:p>
          <w:p w14:paraId="48D5DD7B" w14:textId="77777777" w:rsidR="0045262C" w:rsidRPr="00606AA4" w:rsidRDefault="0045262C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Yes</w:t>
            </w:r>
          </w:p>
          <w:p w14:paraId="37A7B9D0" w14:textId="77777777" w:rsidR="0045262C" w:rsidRPr="00606AA4" w:rsidRDefault="0045262C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No</w:t>
            </w:r>
          </w:p>
          <w:p w14:paraId="3ED55745" w14:textId="38904438" w:rsidR="0045262C" w:rsidRPr="00606AA4" w:rsidRDefault="0045262C" w:rsidP="00BD22F2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4457" w:type="dxa"/>
            <w:shd w:val="clear" w:color="auto" w:fill="00CCFF"/>
          </w:tcPr>
          <w:p w14:paraId="1981CC5C" w14:textId="41FF3F2E" w:rsidR="0045262C" w:rsidRPr="00606AA4" w:rsidRDefault="0045262C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Describe the steps your charity taken and demonstrate evidence.</w:t>
            </w:r>
          </w:p>
        </w:tc>
        <w:tc>
          <w:tcPr>
            <w:tcW w:w="2532" w:type="dxa"/>
            <w:shd w:val="clear" w:color="auto" w:fill="00CCFF"/>
          </w:tcPr>
          <w:p w14:paraId="41055859" w14:textId="24AC818B" w:rsidR="0045262C" w:rsidRPr="00606AA4" w:rsidRDefault="0045262C" w:rsidP="00BD22F2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Is action required? </w:t>
            </w:r>
            <w:r w:rsidRPr="00606AA4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br/>
              <w:t>(If yes, update your charity’s Action Plan.)</w:t>
            </w:r>
          </w:p>
        </w:tc>
      </w:tr>
      <w:tr w:rsidR="00B666F2" w14:paraId="17FAF73C" w14:textId="77777777" w:rsidTr="00910A25">
        <w:tc>
          <w:tcPr>
            <w:tcW w:w="5961" w:type="dxa"/>
          </w:tcPr>
          <w:p w14:paraId="3AC7D275" w14:textId="77777777" w:rsidR="00B666F2" w:rsidRPr="00BD22F2" w:rsidRDefault="00B666F2" w:rsidP="00BD22F2">
            <w:pPr>
              <w:pStyle w:val="ListParagraph"/>
              <w:numPr>
                <w:ilvl w:val="0"/>
                <w:numId w:val="55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communicate its commitment to protecting vulnerable people?</w:t>
            </w:r>
          </w:p>
          <w:p w14:paraId="77E1668C" w14:textId="1D280385" w:rsidR="00E53ECF" w:rsidRPr="00BD22F2" w:rsidRDefault="00E53ECF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1EE19CC3" w14:textId="617123CC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has a policy committing its staff, volunteers, third parties and visitors to protect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ing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vulnerable people.</w:t>
            </w:r>
          </w:p>
          <w:p w14:paraId="5047988A" w14:textId="69440EBD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charity has a code of conduct setting out appropriate and inappropriate behaviors. </w:t>
            </w:r>
          </w:p>
          <w:p w14:paraId="65B3CCB5" w14:textId="77777777" w:rsidR="00B666F2" w:rsidRPr="00BD22F2" w:rsidRDefault="00B666F2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lastRenderedPageBreak/>
              <w:t>All staff, volunteers, third parties and visitors are aware of their responsibility to report any suspected abuse within the charity.</w:t>
            </w:r>
          </w:p>
          <w:p w14:paraId="48A7B7CF" w14:textId="77777777" w:rsidR="00E53ECF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The charity has 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controls in place to ensure vulnerable people’s privacy is protected, particularly when using images and personal information.</w:t>
            </w:r>
          </w:p>
          <w:p w14:paraId="62C25F83" w14:textId="517CB110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charity’s staff, volunteers, beneficiaries and third parties know how to recognise when someone may become vulnerable. </w:t>
            </w:r>
          </w:p>
        </w:tc>
        <w:tc>
          <w:tcPr>
            <w:tcW w:w="1759" w:type="dxa"/>
          </w:tcPr>
          <w:p w14:paraId="55D70B8A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7" w:type="dxa"/>
          </w:tcPr>
          <w:p w14:paraId="35E29D00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1ADEA1B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66F2" w14:paraId="24BDE808" w14:textId="77777777" w:rsidTr="00910A25">
        <w:tc>
          <w:tcPr>
            <w:tcW w:w="5961" w:type="dxa"/>
          </w:tcPr>
          <w:p w14:paraId="4DE5F89E" w14:textId="1053497F" w:rsidR="00B666F2" w:rsidRPr="00BD22F2" w:rsidRDefault="00B666F2" w:rsidP="00BD22F2">
            <w:pPr>
              <w:pStyle w:val="ListParagraph"/>
              <w:numPr>
                <w:ilvl w:val="0"/>
                <w:numId w:val="55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take steps to ensure the suitability of staff, volunteers and contractors working with vulnerable people?</w:t>
            </w:r>
          </w:p>
          <w:p w14:paraId="4AEE5C3A" w14:textId="35550BAA" w:rsidR="00E53ECF" w:rsidRPr="00BD22F2" w:rsidRDefault="00E53ECF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0A7FB1D3" w14:textId="31F8B784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 t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horough recruitment procedures, including</w:t>
            </w:r>
            <w:r w:rsidR="001D61E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appropriate background checks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744AAA5" w14:textId="77777777" w:rsidR="00E53ECF" w:rsidRPr="00BD22F2" w:rsidRDefault="00B666F2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Staff, volunteers and contractors are suitably qualified to work with vulnerable people and are prop</w:t>
            </w:r>
            <w:r w:rsidR="00E53ECF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erly supervised when doing so.</w:t>
            </w:r>
          </w:p>
          <w:p w14:paraId="36E09C05" w14:textId="3E34276C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Style w:val="normaltextrun"/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gives s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taff, volunteers and contractors training to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help them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understand their responsibilities identifying and protecting vulnerable people</w:t>
            </w:r>
            <w:r w:rsidR="00B666F2" w:rsidRPr="00BD22F2">
              <w:rPr>
                <w:rStyle w:val="normaltextrun"/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759" w:type="dxa"/>
          </w:tcPr>
          <w:p w14:paraId="61CE33F8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7" w:type="dxa"/>
          </w:tcPr>
          <w:p w14:paraId="3EACAE39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1A4A796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66F2" w14:paraId="1FFEFB39" w14:textId="77777777" w:rsidTr="00910A25">
        <w:tc>
          <w:tcPr>
            <w:tcW w:w="5961" w:type="dxa"/>
          </w:tcPr>
          <w:p w14:paraId="29F9FD47" w14:textId="77777777" w:rsidR="00B666F2" w:rsidRPr="00BD22F2" w:rsidRDefault="00B666F2" w:rsidP="00BD22F2">
            <w:pPr>
              <w:pStyle w:val="ListParagraph"/>
              <w:numPr>
                <w:ilvl w:val="0"/>
                <w:numId w:val="55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 xml:space="preserve">Does your charity have a process for identifying and managing complaints, concerns or issues </w:t>
            </w: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lastRenderedPageBreak/>
              <w:t>promptly and appropriately?</w:t>
            </w:r>
          </w:p>
          <w:p w14:paraId="3686F95E" w14:textId="73194D02" w:rsidR="00E53ECF" w:rsidRPr="00BD22F2" w:rsidRDefault="00E53ECF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76764B81" w14:textId="5AB2CA67" w:rsidR="00B666F2" w:rsidRPr="00BD22F2" w:rsidRDefault="00E53ECF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 charity has c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onfidential complaints procedures all vulnerable persons, as well as staff, volunteers and third parties</w:t>
            </w:r>
            <w:r w:rsidR="001D61E3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can access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373A9A61" w14:textId="49713AA4" w:rsidR="00B666F2" w:rsidRPr="00BD22F2" w:rsidRDefault="001D61E3" w:rsidP="00BD22F2">
            <w:pPr>
              <w:pStyle w:val="ListParagraph"/>
              <w:numPr>
                <w:ilvl w:val="1"/>
                <w:numId w:val="53"/>
              </w:numPr>
              <w:spacing w:line="360" w:lineRule="auto"/>
              <w:ind w:left="714" w:hanging="357"/>
              <w:contextualSpacing w:val="0"/>
              <w:rPr>
                <w:rStyle w:val="normaltextrun"/>
                <w:rFonts w:ascii="Verdana" w:hAnsi="Verdana" w:cs="Arial"/>
                <w:b/>
                <w:bCs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deals with complaints or concerns appropriately, sensitively and promptly. </w:t>
            </w:r>
          </w:p>
        </w:tc>
        <w:tc>
          <w:tcPr>
            <w:tcW w:w="1759" w:type="dxa"/>
          </w:tcPr>
          <w:p w14:paraId="5E4145A4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7" w:type="dxa"/>
          </w:tcPr>
          <w:p w14:paraId="09198C95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432E81A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66F2" w14:paraId="4DBF8CC6" w14:textId="77777777" w:rsidTr="00910A25">
        <w:tc>
          <w:tcPr>
            <w:tcW w:w="5961" w:type="dxa"/>
          </w:tcPr>
          <w:p w14:paraId="17E3857D" w14:textId="02C1BC6D" w:rsidR="001D61E3" w:rsidRPr="00BD22F2" w:rsidRDefault="00B666F2" w:rsidP="00BD22F2">
            <w:pPr>
              <w:pStyle w:val="ListParagraph"/>
              <w:numPr>
                <w:ilvl w:val="0"/>
                <w:numId w:val="55"/>
              </w:numPr>
              <w:spacing w:line="360" w:lineRule="auto"/>
              <w:textAlignment w:val="baseline"/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b/>
                <w:iCs/>
                <w:sz w:val="20"/>
                <w:szCs w:val="20"/>
                <w:lang w:val="en-US"/>
              </w:rPr>
              <w:t>Does your charity ensure it complies with laws and reporting requirements related to safeguarding?</w:t>
            </w:r>
          </w:p>
          <w:p w14:paraId="381FDF7E" w14:textId="39CDC3A2" w:rsidR="001D61E3" w:rsidRPr="00BD22F2" w:rsidRDefault="001D61E3" w:rsidP="00BD22F2">
            <w:pPr>
              <w:pStyle w:val="ListParagraph"/>
              <w:spacing w:line="360" w:lineRule="auto"/>
              <w:ind w:left="306"/>
              <w:textAlignment w:val="baseline"/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</w:pPr>
            <w:r w:rsidRPr="00BD22F2">
              <w:rPr>
                <w:rFonts w:ascii="Verdana" w:eastAsia="Arial" w:hAnsi="Verdana" w:cs="Arial"/>
                <w:iCs/>
                <w:sz w:val="20"/>
                <w:szCs w:val="20"/>
                <w:lang w:val="en-US"/>
              </w:rPr>
              <w:t>For example:</w:t>
            </w:r>
          </w:p>
          <w:p w14:paraId="0E05F762" w14:textId="1F45A00B" w:rsidR="00B666F2" w:rsidRPr="00BD22F2" w:rsidRDefault="001D61E3" w:rsidP="00BD22F2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rPr>
                <w:rStyle w:val="normaltextrun"/>
                <w:rFonts w:ascii="Verdana" w:hAnsi="Verdana" w:cs="Arial"/>
                <w:b/>
                <w:sz w:val="20"/>
                <w:szCs w:val="20"/>
              </w:rPr>
            </w:pP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The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charity meets safeguarding requirements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or relevant minimum standards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in </w:t>
            </w:r>
            <w:r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>Australia and each</w:t>
            </w:r>
            <w:r w:rsidR="00B666F2" w:rsidRPr="00BD22F2">
              <w:rPr>
                <w:rFonts w:ascii="Verdana" w:eastAsia="Arial" w:hAnsi="Verdana" w:cs="Arial"/>
                <w:i/>
                <w:iCs/>
                <w:sz w:val="20"/>
                <w:szCs w:val="20"/>
                <w:lang w:val="en-US"/>
              </w:rPr>
              <w:t xml:space="preserve"> host country.</w:t>
            </w:r>
          </w:p>
        </w:tc>
        <w:tc>
          <w:tcPr>
            <w:tcW w:w="1759" w:type="dxa"/>
          </w:tcPr>
          <w:p w14:paraId="15F02DE4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57" w:type="dxa"/>
          </w:tcPr>
          <w:p w14:paraId="3A1D3BA7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E863583" w14:textId="77777777" w:rsidR="00B666F2" w:rsidRPr="00BD22F2" w:rsidRDefault="00B666F2" w:rsidP="00BD22F2">
            <w:pPr>
              <w:spacing w:line="36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1D13E76" w14:textId="6C7F79B2" w:rsidR="001D61E3" w:rsidRDefault="001D61E3" w:rsidP="002664CC">
      <w:pPr>
        <w:spacing w:after="120" w:line="360" w:lineRule="auto"/>
        <w:ind w:right="482"/>
        <w:rPr>
          <w:rStyle w:val="normaltextrun"/>
          <w:rFonts w:ascii="Arial" w:eastAsia="Arial" w:hAnsi="Arial" w:cs="Arial"/>
          <w:lang w:eastAsia="en-AU"/>
        </w:rPr>
      </w:pPr>
    </w:p>
    <w:p w14:paraId="716C80F8" w14:textId="77777777" w:rsidR="001D61E3" w:rsidRDefault="001D61E3">
      <w:pPr>
        <w:rPr>
          <w:rStyle w:val="normaltextrun"/>
          <w:rFonts w:ascii="Arial" w:eastAsia="Arial" w:hAnsi="Arial" w:cs="Arial"/>
          <w:lang w:eastAsia="en-AU"/>
        </w:rPr>
      </w:pPr>
      <w:r>
        <w:rPr>
          <w:rStyle w:val="normaltextrun"/>
          <w:rFonts w:ascii="Arial" w:eastAsia="Arial" w:hAnsi="Arial" w:cs="Arial"/>
          <w:lang w:eastAsia="en-AU"/>
        </w:rPr>
        <w:br w:type="page"/>
      </w:r>
    </w:p>
    <w:p w14:paraId="4DBC0683" w14:textId="3BB49A8C" w:rsidR="00520599" w:rsidRPr="00CB61DF" w:rsidRDefault="006959F2" w:rsidP="00BD22F2">
      <w:pPr>
        <w:spacing w:after="0" w:line="360" w:lineRule="auto"/>
        <w:ind w:right="482"/>
        <w:rPr>
          <w:rFonts w:ascii="Verdana" w:hAnsi="Verdana" w:cs="Arial"/>
          <w:color w:val="00CCFF"/>
          <w:sz w:val="20"/>
          <w:szCs w:val="20"/>
        </w:rPr>
      </w:pPr>
      <w:r w:rsidRPr="00CB61DF">
        <w:rPr>
          <w:rStyle w:val="HeaderChar"/>
          <w:rFonts w:ascii="Verdana" w:hAnsi="Verdana" w:cs="Arial"/>
          <w:noProof/>
          <w:color w:val="00CCFF"/>
          <w:sz w:val="20"/>
          <w:szCs w:val="20"/>
          <w:lang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3706E4F3" wp14:editId="6156AC09">
            <wp:simplePos x="0" y="0"/>
            <wp:positionH relativeFrom="margin">
              <wp:posOffset>9144000</wp:posOffset>
            </wp:positionH>
            <wp:positionV relativeFrom="margin">
              <wp:posOffset>-513715</wp:posOffset>
            </wp:positionV>
            <wp:extent cx="767715" cy="1009650"/>
            <wp:effectExtent l="0" t="0" r="0" b="6350"/>
            <wp:wrapSquare wrapText="bothSides"/>
            <wp:docPr id="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1DF"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PART 5: ACTION PLAN</w:t>
      </w:r>
      <w:r w:rsid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tbl>
      <w:tblPr>
        <w:tblStyle w:val="TableGrid"/>
        <w:tblW w:w="1470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4110"/>
        <w:gridCol w:w="4111"/>
        <w:gridCol w:w="2268"/>
        <w:gridCol w:w="2518"/>
      </w:tblGrid>
      <w:tr w:rsidR="00910A25" w:rsidRPr="00910A25" w14:paraId="13FF067A" w14:textId="77777777" w:rsidTr="00910A25">
        <w:tc>
          <w:tcPr>
            <w:tcW w:w="1702" w:type="dxa"/>
            <w:shd w:val="clear" w:color="auto" w:fill="00CCFF"/>
          </w:tcPr>
          <w:p w14:paraId="3B396505" w14:textId="77777777" w:rsidR="00614BAC" w:rsidRPr="00910A25" w:rsidRDefault="00614BAC" w:rsidP="00BD22F2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10A25"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Action Item</w:t>
            </w:r>
          </w:p>
        </w:tc>
        <w:tc>
          <w:tcPr>
            <w:tcW w:w="4110" w:type="dxa"/>
            <w:shd w:val="clear" w:color="auto" w:fill="00CCFF"/>
          </w:tcPr>
          <w:p w14:paraId="23E54929" w14:textId="77777777" w:rsidR="00614BAC" w:rsidRPr="00910A25" w:rsidRDefault="00614BAC" w:rsidP="00BD22F2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10A25"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  <w:t>Issue</w:t>
            </w:r>
          </w:p>
        </w:tc>
        <w:tc>
          <w:tcPr>
            <w:tcW w:w="4111" w:type="dxa"/>
            <w:shd w:val="clear" w:color="auto" w:fill="00CCFF"/>
          </w:tcPr>
          <w:p w14:paraId="2E34634B" w14:textId="77777777" w:rsidR="00614BAC" w:rsidRPr="00910A25" w:rsidRDefault="00614BAC" w:rsidP="00BD22F2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10A25"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Action required</w:t>
            </w:r>
          </w:p>
        </w:tc>
        <w:tc>
          <w:tcPr>
            <w:tcW w:w="2268" w:type="dxa"/>
            <w:shd w:val="clear" w:color="auto" w:fill="00CCFF"/>
          </w:tcPr>
          <w:p w14:paraId="2AD1ECF8" w14:textId="77777777" w:rsidR="00614BAC" w:rsidRPr="00910A25" w:rsidRDefault="00614BAC" w:rsidP="00BD22F2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10A25"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Timeframe</w:t>
            </w:r>
          </w:p>
        </w:tc>
        <w:tc>
          <w:tcPr>
            <w:tcW w:w="2518" w:type="dxa"/>
            <w:shd w:val="clear" w:color="auto" w:fill="00CCFF"/>
          </w:tcPr>
          <w:p w14:paraId="527CACD3" w14:textId="77777777" w:rsidR="00614BAC" w:rsidRPr="00910A25" w:rsidRDefault="00614BAC" w:rsidP="00BD22F2">
            <w:pPr>
              <w:pStyle w:val="paragraph"/>
              <w:spacing w:before="0" w:beforeAutospacing="0" w:after="0" w:afterAutospacing="0" w:line="360" w:lineRule="auto"/>
              <w:contextualSpacing/>
              <w:jc w:val="center"/>
              <w:textAlignment w:val="baseline"/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10A25">
              <w:rPr>
                <w:rStyle w:val="normaltextrun"/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Assigned to</w:t>
            </w:r>
          </w:p>
        </w:tc>
      </w:tr>
      <w:tr w:rsidR="001D61E3" w:rsidRPr="00BD22F2" w14:paraId="193F9BC3" w14:textId="77777777" w:rsidTr="00910A25">
        <w:tc>
          <w:tcPr>
            <w:tcW w:w="1702" w:type="dxa"/>
            <w:shd w:val="clear" w:color="auto" w:fill="D9D9D9" w:themeFill="background1" w:themeFillShade="D9"/>
          </w:tcPr>
          <w:p w14:paraId="0588CF91" w14:textId="77777777" w:rsidR="001D61E3" w:rsidRPr="00BD22F2" w:rsidRDefault="001D61E3" w:rsidP="00BD22F2">
            <w:pPr>
              <w:tabs>
                <w:tab w:val="left" w:pos="10455"/>
              </w:tabs>
              <w:spacing w:line="360" w:lineRule="auto"/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  <w:r w:rsidRPr="00BD22F2"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7427279" w14:textId="77777777" w:rsidR="001D61E3" w:rsidRPr="00BD22F2" w:rsidRDefault="001D61E3" w:rsidP="00BD22F2">
            <w:pPr>
              <w:pStyle w:val="paragraph"/>
              <w:spacing w:before="0" w:beforeAutospacing="0" w:after="0" w:afterAutospacing="0" w:line="360" w:lineRule="auto"/>
              <w:contextualSpacing/>
              <w:textAlignment w:val="baseline"/>
              <w:rPr>
                <w:rStyle w:val="normaltextrun"/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  <w:r w:rsidRPr="00BD22F2">
              <w:rPr>
                <w:rStyle w:val="normaltextrun"/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  <w:t>Our annual review of activities outside Australia has not been completed.</w:t>
            </w:r>
          </w:p>
          <w:p w14:paraId="5D62841F" w14:textId="25320E66" w:rsidR="001D61E3" w:rsidRPr="00BD22F2" w:rsidRDefault="001D61E3" w:rsidP="00BD22F2">
            <w:pPr>
              <w:tabs>
                <w:tab w:val="left" w:pos="10455"/>
              </w:tabs>
              <w:spacing w:line="360" w:lineRule="auto"/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74C4D7E" w14:textId="6EEC23FC" w:rsidR="001D61E3" w:rsidRPr="00BD22F2" w:rsidRDefault="001D61E3" w:rsidP="00BD22F2">
            <w:pPr>
              <w:tabs>
                <w:tab w:val="left" w:pos="10455"/>
              </w:tabs>
              <w:spacing w:line="360" w:lineRule="auto"/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  <w:r w:rsidRPr="00BD22F2">
              <w:rPr>
                <w:rStyle w:val="normaltextrun"/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  <w:t xml:space="preserve">Complete the review, discuss any issues at board/committee level.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DE9759" w14:textId="4B7A0E55" w:rsidR="001D61E3" w:rsidRPr="00BD22F2" w:rsidRDefault="001D61E3" w:rsidP="00BD22F2">
            <w:pPr>
              <w:tabs>
                <w:tab w:val="left" w:pos="10455"/>
              </w:tabs>
              <w:spacing w:line="360" w:lineRule="auto"/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  <w:r w:rsidRPr="00BD22F2">
              <w:rPr>
                <w:rStyle w:val="normaltextrun"/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  <w:t>1 July 20XX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CF39FA1" w14:textId="101109F6" w:rsidR="001D61E3" w:rsidRPr="00BD22F2" w:rsidRDefault="001D61E3" w:rsidP="00BD22F2">
            <w:pPr>
              <w:tabs>
                <w:tab w:val="left" w:pos="10455"/>
              </w:tabs>
              <w:spacing w:line="360" w:lineRule="auto"/>
              <w:rPr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</w:pPr>
            <w:r w:rsidRPr="00BD22F2">
              <w:rPr>
                <w:rStyle w:val="normaltextrun"/>
                <w:rFonts w:ascii="Verdana" w:hAnsi="Verdana" w:cs="Arial"/>
                <w:i/>
                <w:color w:val="3B3838" w:themeColor="background2" w:themeShade="40"/>
                <w:sz w:val="20"/>
                <w:szCs w:val="20"/>
              </w:rPr>
              <w:t>CEO</w:t>
            </w:r>
          </w:p>
        </w:tc>
      </w:tr>
      <w:tr w:rsidR="00614BAC" w14:paraId="4F0E649B" w14:textId="77777777" w:rsidTr="00910A25">
        <w:tc>
          <w:tcPr>
            <w:tcW w:w="1702" w:type="dxa"/>
          </w:tcPr>
          <w:p w14:paraId="38474B20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219E8D0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7053366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D91C6F6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8AD5AF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348067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14:paraId="5A2EC37C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14BAC" w14:paraId="355BF618" w14:textId="77777777" w:rsidTr="00910A25">
        <w:tc>
          <w:tcPr>
            <w:tcW w:w="1702" w:type="dxa"/>
          </w:tcPr>
          <w:p w14:paraId="7636721C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1C49A47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E5F643F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C957F2D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E3CEDB1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775B05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14:paraId="47EB9FBD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14BAC" w14:paraId="32624201" w14:textId="77777777" w:rsidTr="00910A25">
        <w:tc>
          <w:tcPr>
            <w:tcW w:w="1702" w:type="dxa"/>
          </w:tcPr>
          <w:p w14:paraId="23FCC7CB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3897EC1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CD07AF2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5095EAC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381AE45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077956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14:paraId="26C6C437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14BAC" w14:paraId="5F60FBAE" w14:textId="77777777" w:rsidTr="00910A25">
        <w:tc>
          <w:tcPr>
            <w:tcW w:w="1702" w:type="dxa"/>
          </w:tcPr>
          <w:p w14:paraId="7E8AF9E6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4A1EF15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35DBC4A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E0D3D8B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CFEF574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1B5C00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14:paraId="00A54552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14BAC" w14:paraId="752A56F5" w14:textId="77777777" w:rsidTr="00910A25">
        <w:tc>
          <w:tcPr>
            <w:tcW w:w="1702" w:type="dxa"/>
          </w:tcPr>
          <w:p w14:paraId="26A43873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5166AD9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80DBCDB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12F5F9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73382F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3F3E0A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14:paraId="343BCCBE" w14:textId="77777777" w:rsidR="00614BAC" w:rsidRDefault="00614BAC" w:rsidP="00614BAC">
            <w:pPr>
              <w:pStyle w:val="paragraph"/>
              <w:spacing w:before="120" w:beforeAutospacing="0" w:after="120" w:afterAutospacing="0"/>
              <w:contextualSpacing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14:paraId="76EE2220" w14:textId="3A1104D5" w:rsidR="00614BAC" w:rsidRDefault="00614BAC" w:rsidP="001D61E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45A8F"/>
        </w:rPr>
      </w:pPr>
    </w:p>
    <w:p w14:paraId="3666A3F9" w14:textId="06162DD5" w:rsidR="00614BAC" w:rsidRDefault="00614BAC">
      <w:pPr>
        <w:rPr>
          <w:rFonts w:ascii="Arial" w:hAnsi="Arial" w:cs="Arial"/>
          <w:color w:val="245A8F"/>
        </w:rPr>
      </w:pPr>
      <w:r>
        <w:rPr>
          <w:rFonts w:ascii="Arial" w:hAnsi="Arial" w:cs="Arial"/>
          <w:color w:val="245A8F"/>
        </w:rPr>
        <w:br w:type="page"/>
      </w:r>
    </w:p>
    <w:p w14:paraId="1BE8F2D6" w14:textId="728694C2" w:rsidR="00614BAC" w:rsidRPr="00CB61DF" w:rsidRDefault="001D61E3" w:rsidP="00BD22F2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Arial"/>
          <w:color w:val="00CCFF"/>
          <w:sz w:val="20"/>
          <w:szCs w:val="20"/>
        </w:rPr>
      </w:pPr>
      <w:r w:rsidRPr="00CB61DF">
        <w:rPr>
          <w:rStyle w:val="HeaderChar"/>
          <w:rFonts w:ascii="Verdana" w:hAnsi="Verdana" w:cs="Arial"/>
          <w:noProof/>
          <w:color w:val="00CCFF"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2848" behindDoc="0" locked="0" layoutInCell="1" allowOverlap="1" wp14:anchorId="68FEA735" wp14:editId="5512BD32">
            <wp:simplePos x="0" y="0"/>
            <wp:positionH relativeFrom="margin">
              <wp:posOffset>9144000</wp:posOffset>
            </wp:positionH>
            <wp:positionV relativeFrom="margin">
              <wp:posOffset>-513715</wp:posOffset>
            </wp:positionV>
            <wp:extent cx="767715" cy="1009650"/>
            <wp:effectExtent l="0" t="0" r="0" b="6350"/>
            <wp:wrapSquare wrapText="bothSides"/>
            <wp:docPr id="2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1DF" w:rsidRP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SIGNING OFF</w:t>
      </w:r>
      <w:r w:rsidR="00CB61DF">
        <w:rPr>
          <w:rFonts w:ascii="Verdana" w:eastAsiaTheme="majorEastAsia" w:hAnsi="Verdana" w:cstheme="majorBidi"/>
          <w:b/>
          <w:bCs/>
          <w:color w:val="00CCFF"/>
          <w:sz w:val="20"/>
          <w:szCs w:val="20"/>
          <w:lang w:val="en-US"/>
        </w:rPr>
        <w:t>:</w:t>
      </w:r>
    </w:p>
    <w:p w14:paraId="369D2532" w14:textId="77777777" w:rsidR="00614BAC" w:rsidRPr="00BD22F2" w:rsidRDefault="00614BAC" w:rsidP="00BD22F2">
      <w:pPr>
        <w:spacing w:before="120" w:after="120" w:line="360" w:lineRule="auto"/>
        <w:jc w:val="both"/>
        <w:rPr>
          <w:rFonts w:ascii="Verdana" w:eastAsia="Arial" w:hAnsi="Verdana" w:cs="Arial"/>
          <w:b/>
          <w:color w:val="245A8F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b/>
          <w:color w:val="245A8F"/>
          <w:sz w:val="20"/>
          <w:szCs w:val="20"/>
          <w:lang w:eastAsia="en-AU"/>
        </w:rPr>
        <w:t>Self-evaluation completed by:</w:t>
      </w:r>
    </w:p>
    <w:p w14:paraId="45A8BC31" w14:textId="77777777" w:rsidR="00614BAC" w:rsidRPr="00BD22F2" w:rsidRDefault="00614BAC" w:rsidP="00BD22F2">
      <w:pPr>
        <w:spacing w:before="120" w:after="120" w:line="360" w:lineRule="auto"/>
        <w:ind w:left="15" w:hanging="10"/>
        <w:jc w:val="both"/>
        <w:rPr>
          <w:rFonts w:ascii="Verdana" w:eastAsia="Arial" w:hAnsi="Verdana" w:cs="Arial"/>
          <w:sz w:val="20"/>
          <w:szCs w:val="20"/>
          <w:lang w:eastAsia="en-AU"/>
        </w:rPr>
      </w:pPr>
    </w:p>
    <w:p w14:paraId="75487326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b/>
          <w:sz w:val="20"/>
          <w:szCs w:val="20"/>
          <w:lang w:eastAsia="en-AU"/>
        </w:rPr>
        <w:t>Full name: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     ________________________</w:t>
      </w:r>
    </w:p>
    <w:p w14:paraId="7776605A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</w:p>
    <w:p w14:paraId="135B5E19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b/>
          <w:sz w:val="20"/>
          <w:szCs w:val="20"/>
          <w:lang w:eastAsia="en-AU"/>
        </w:rPr>
        <w:t>Position: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        ________________________</w:t>
      </w:r>
    </w:p>
    <w:p w14:paraId="3335B33C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</w:p>
    <w:p w14:paraId="2E29C995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b/>
          <w:sz w:val="20"/>
          <w:szCs w:val="20"/>
          <w:lang w:eastAsia="en-AU"/>
        </w:rPr>
        <w:t>Signature: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      ________________________</w:t>
      </w:r>
    </w:p>
    <w:p w14:paraId="1427293B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</w:p>
    <w:p w14:paraId="3D657694" w14:textId="77777777" w:rsidR="00614BAC" w:rsidRPr="00BD22F2" w:rsidRDefault="00614BAC" w:rsidP="00BD22F2">
      <w:pPr>
        <w:spacing w:after="0" w:line="360" w:lineRule="auto"/>
        <w:ind w:left="17" w:hanging="11"/>
        <w:jc w:val="both"/>
        <w:rPr>
          <w:rFonts w:ascii="Verdana" w:eastAsia="Arial" w:hAnsi="Verdana" w:cs="Arial"/>
          <w:sz w:val="20"/>
          <w:szCs w:val="20"/>
          <w:lang w:eastAsia="en-AU"/>
        </w:rPr>
      </w:pPr>
      <w:r w:rsidRPr="00BD22F2">
        <w:rPr>
          <w:rFonts w:ascii="Verdana" w:eastAsia="Arial" w:hAnsi="Verdana" w:cs="Arial"/>
          <w:b/>
          <w:sz w:val="20"/>
          <w:szCs w:val="20"/>
          <w:lang w:eastAsia="en-AU"/>
        </w:rPr>
        <w:t>Date:</w:t>
      </w:r>
      <w:r w:rsidRPr="00BD22F2">
        <w:rPr>
          <w:rFonts w:ascii="Verdana" w:eastAsia="Arial" w:hAnsi="Verdana" w:cs="Arial"/>
          <w:sz w:val="20"/>
          <w:szCs w:val="20"/>
          <w:lang w:eastAsia="en-AU"/>
        </w:rPr>
        <w:t xml:space="preserve">               ________________________</w:t>
      </w:r>
    </w:p>
    <w:p w14:paraId="7882E3CE" w14:textId="77777777" w:rsidR="00614BAC" w:rsidRPr="00BD22F2" w:rsidRDefault="00614BAC" w:rsidP="00BD22F2">
      <w:pPr>
        <w:spacing w:before="120" w:after="120" w:line="360" w:lineRule="auto"/>
        <w:ind w:left="15" w:hanging="10"/>
        <w:jc w:val="both"/>
        <w:rPr>
          <w:rFonts w:ascii="Verdana" w:eastAsia="Arial" w:hAnsi="Verdana" w:cs="Arial"/>
          <w:b/>
          <w:sz w:val="20"/>
          <w:szCs w:val="20"/>
          <w:lang w:eastAsia="en-AU"/>
        </w:rPr>
      </w:pPr>
    </w:p>
    <w:tbl>
      <w:tblPr>
        <w:tblW w:w="14956" w:type="dxa"/>
        <w:tblInd w:w="3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985"/>
        <w:gridCol w:w="4986"/>
      </w:tblGrid>
      <w:tr w:rsidR="00614BAC" w:rsidRPr="00BD22F2" w14:paraId="588336A2" w14:textId="77777777" w:rsidTr="00AC7572">
        <w:tc>
          <w:tcPr>
            <w:tcW w:w="4985" w:type="dxa"/>
            <w:tcBorders>
              <w:bottom w:val="nil"/>
            </w:tcBorders>
            <w:shd w:val="clear" w:color="auto" w:fill="auto"/>
          </w:tcPr>
          <w:p w14:paraId="1729555A" w14:textId="4F94CC44" w:rsidR="00614BAC" w:rsidRPr="00AC7572" w:rsidRDefault="00614BAC" w:rsidP="00AC7572">
            <w:pPr>
              <w:spacing w:before="120" w:after="0" w:line="360" w:lineRule="auto"/>
              <w:jc w:val="both"/>
              <w:rPr>
                <w:rFonts w:ascii="Verdana" w:eastAsia="Arial" w:hAnsi="Verdana" w:cs="Arial"/>
                <w:b/>
                <w:color w:val="00CCFF"/>
                <w:sz w:val="20"/>
                <w:szCs w:val="20"/>
                <w:lang w:eastAsia="en-AU"/>
              </w:rPr>
            </w:pPr>
            <w:r w:rsidRPr="00AC7572">
              <w:rPr>
                <w:rFonts w:ascii="Verdana" w:eastAsia="Arial" w:hAnsi="Verdana" w:cs="Arial"/>
                <w:b/>
                <w:color w:val="00CCFF"/>
                <w:sz w:val="20"/>
                <w:szCs w:val="20"/>
                <w:lang w:eastAsia="en-AU"/>
              </w:rPr>
              <w:t xml:space="preserve">Charity’s Responsible </w:t>
            </w:r>
            <w:r w:rsidR="00101A8C" w:rsidRPr="00AC7572">
              <w:rPr>
                <w:rFonts w:ascii="Verdana" w:eastAsia="Arial" w:hAnsi="Verdana" w:cs="Arial"/>
                <w:b/>
                <w:color w:val="00CCFF"/>
                <w:sz w:val="20"/>
                <w:szCs w:val="20"/>
                <w:lang w:eastAsia="en-AU"/>
              </w:rPr>
              <w:t>People</w:t>
            </w:r>
            <w:r w:rsidRPr="00AC7572">
              <w:rPr>
                <w:rFonts w:ascii="Verdana" w:eastAsia="Arial" w:hAnsi="Verdana" w:cs="Arial"/>
                <w:b/>
                <w:color w:val="00CCFF"/>
                <w:sz w:val="20"/>
                <w:szCs w:val="20"/>
                <w:lang w:eastAsia="en-AU"/>
              </w:rPr>
              <w:t>:</w:t>
            </w:r>
          </w:p>
          <w:p w14:paraId="27BC0A81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73EBC22A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3684B427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1C000F6A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495C27C7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6F6EE810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          </w:t>
            </w:r>
          </w:p>
          <w:p w14:paraId="0CC9A7CD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2F370BDC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6DCECD16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319EC0DA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3259286A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21702D59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678863B4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          </w:t>
            </w:r>
          </w:p>
          <w:p w14:paraId="7665EF51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</w:tc>
        <w:tc>
          <w:tcPr>
            <w:tcW w:w="4985" w:type="dxa"/>
            <w:tcBorders>
              <w:bottom w:val="nil"/>
            </w:tcBorders>
            <w:shd w:val="clear" w:color="auto" w:fill="auto"/>
          </w:tcPr>
          <w:p w14:paraId="3F9AEB17" w14:textId="77777777" w:rsidR="00614BAC" w:rsidRPr="00BD22F2" w:rsidRDefault="00614BAC" w:rsidP="00BD22F2">
            <w:pPr>
              <w:spacing w:after="0" w:line="360" w:lineRule="auto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3539A427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7F5B3AFD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69F2FF68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2A3D3098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087DFBB5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642E02FA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          </w:t>
            </w:r>
          </w:p>
          <w:p w14:paraId="543521D0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155EFF1C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786D80C7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1BF2478F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38AFF6C4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519A916C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31C9BC5E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          </w:t>
            </w:r>
          </w:p>
          <w:p w14:paraId="234C3DB6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</w:tc>
        <w:tc>
          <w:tcPr>
            <w:tcW w:w="4986" w:type="dxa"/>
            <w:tcBorders>
              <w:bottom w:val="nil"/>
            </w:tcBorders>
          </w:tcPr>
          <w:p w14:paraId="3EE8479C" w14:textId="77777777" w:rsidR="00614BAC" w:rsidRPr="00BD22F2" w:rsidRDefault="00614BAC" w:rsidP="00BD22F2">
            <w:pPr>
              <w:spacing w:after="0" w:line="360" w:lineRule="auto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700FF300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2EEA4435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6C476CCF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0B262CF3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5297218B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0AEEC557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          </w:t>
            </w:r>
          </w:p>
          <w:p w14:paraId="0515470B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1C531976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3B047AA4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Full name: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</w:t>
            </w:r>
          </w:p>
          <w:p w14:paraId="35E1B6F4" w14:textId="77777777" w:rsidR="00614BAC" w:rsidRPr="00BD22F2" w:rsidRDefault="00614BAC" w:rsidP="00BD22F2">
            <w:pPr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2F346C28" w14:textId="77777777" w:rsidR="00614BAC" w:rsidRPr="00BD22F2" w:rsidRDefault="00614BAC" w:rsidP="00BD22F2">
            <w:pPr>
              <w:tabs>
                <w:tab w:val="left" w:pos="1418"/>
                <w:tab w:val="left" w:pos="1560"/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Signature: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____________________                            </w:t>
            </w:r>
          </w:p>
          <w:p w14:paraId="0926193F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  <w:p w14:paraId="15A329C8" w14:textId="77777777" w:rsidR="00614BAC" w:rsidRPr="00BD22F2" w:rsidRDefault="00614BAC" w:rsidP="00BD22F2">
            <w:pPr>
              <w:tabs>
                <w:tab w:val="left" w:pos="4111"/>
                <w:tab w:val="left" w:pos="4395"/>
              </w:tabs>
              <w:spacing w:after="0" w:line="360" w:lineRule="auto"/>
              <w:ind w:left="15" w:hanging="10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  <w:r w:rsidRPr="00BD22F2">
              <w:rPr>
                <w:rFonts w:ascii="Verdana" w:eastAsia="Arial" w:hAnsi="Verdana" w:cs="Arial"/>
                <w:b/>
                <w:sz w:val="20"/>
                <w:szCs w:val="20"/>
                <w:lang w:eastAsia="en-AU"/>
              </w:rPr>
              <w:t>Date:</w:t>
            </w:r>
            <w:r w:rsidRPr="00BD22F2">
              <w:rPr>
                <w:rFonts w:ascii="Verdana" w:eastAsia="Arial" w:hAnsi="Verdana" w:cs="Arial"/>
                <w:sz w:val="20"/>
                <w:szCs w:val="20"/>
                <w:lang w:eastAsia="en-AU"/>
              </w:rPr>
              <w:t xml:space="preserve">              ____________________                  </w:t>
            </w:r>
          </w:p>
          <w:p w14:paraId="2F86915C" w14:textId="77777777" w:rsidR="00614BAC" w:rsidRPr="00BD22F2" w:rsidRDefault="00614BAC" w:rsidP="00BD22F2">
            <w:pPr>
              <w:spacing w:after="0" w:line="360" w:lineRule="auto"/>
              <w:jc w:val="both"/>
              <w:rPr>
                <w:rFonts w:ascii="Verdana" w:eastAsia="Arial" w:hAnsi="Verdana" w:cs="Arial"/>
                <w:sz w:val="20"/>
                <w:szCs w:val="20"/>
                <w:lang w:eastAsia="en-AU"/>
              </w:rPr>
            </w:pPr>
          </w:p>
        </w:tc>
      </w:tr>
    </w:tbl>
    <w:p w14:paraId="20BEE0FC" w14:textId="6F3C2F75" w:rsidR="00963D45" w:rsidRDefault="00963D45">
      <w:pPr>
        <w:rPr>
          <w:rFonts w:ascii="Arial" w:hAnsi="Arial" w:cs="Arial"/>
        </w:rPr>
      </w:pPr>
    </w:p>
    <w:sectPr w:rsidR="00963D45" w:rsidSect="00A0251A">
      <w:headerReference w:type="default" r:id="rId35"/>
      <w:footerReference w:type="default" r:id="rId36"/>
      <w:headerReference w:type="first" r:id="rId37"/>
      <w:footerReference w:type="first" r:id="rId38"/>
      <w:pgSz w:w="16838" w:h="11906" w:orient="landscape"/>
      <w:pgMar w:top="567" w:right="1134" w:bottom="567" w:left="1134" w:header="567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4CE81" w16cid:durableId="22CBF23A"/>
  <w16cid:commentId w16cid:paraId="4C2E2288" w16cid:durableId="22CC018B"/>
  <w16cid:commentId w16cid:paraId="2120D9C2" w16cid:durableId="22CC0095"/>
  <w16cid:commentId w16cid:paraId="10FE4DA4" w16cid:durableId="22CBF049"/>
  <w16cid:commentId w16cid:paraId="658430F5" w16cid:durableId="22CBF077"/>
  <w16cid:commentId w16cid:paraId="768CC560" w16cid:durableId="22CBF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4A10" w14:textId="77777777" w:rsidR="00C2451A" w:rsidRDefault="00C2451A" w:rsidP="00675513">
      <w:pPr>
        <w:spacing w:after="0" w:line="240" w:lineRule="auto"/>
      </w:pPr>
      <w:r>
        <w:separator/>
      </w:r>
    </w:p>
  </w:endnote>
  <w:endnote w:type="continuationSeparator" w:id="0">
    <w:p w14:paraId="2CA7F799" w14:textId="77777777" w:rsidR="00C2451A" w:rsidRDefault="00C2451A" w:rsidP="0067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123E" w14:textId="525C1E3B" w:rsidR="00032C21" w:rsidRDefault="00032C2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3300AF67" wp14:editId="3C4C79C0">
          <wp:simplePos x="0" y="0"/>
          <wp:positionH relativeFrom="column">
            <wp:posOffset>-777875</wp:posOffset>
          </wp:positionH>
          <wp:positionV relativeFrom="paragraph">
            <wp:posOffset>-1276350</wp:posOffset>
          </wp:positionV>
          <wp:extent cx="1981200" cy="1879600"/>
          <wp:effectExtent l="0" t="0" r="0" b="0"/>
          <wp:wrapSquare wrapText="bothSides"/>
          <wp:docPr id="22" name="Picture 22" descr="footer_200dpi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200dpi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2B">
      <w:rPr>
        <w:rFonts w:ascii="Arial" w:hAnsi="Arial" w:cs="Arial"/>
        <w:noProof/>
        <w:color w:val="245A8F"/>
        <w:sz w:val="28"/>
        <w:szCs w:val="28"/>
        <w:lang w:eastAsia="en-AU"/>
      </w:rPr>
      <w:drawing>
        <wp:anchor distT="0" distB="0" distL="114300" distR="114300" simplePos="0" relativeHeight="251674624" behindDoc="1" locked="0" layoutInCell="1" allowOverlap="1" wp14:anchorId="78B0F2D0" wp14:editId="376006A2">
          <wp:simplePos x="0" y="0"/>
          <wp:positionH relativeFrom="page">
            <wp:posOffset>9187180</wp:posOffset>
          </wp:positionH>
          <wp:positionV relativeFrom="page">
            <wp:posOffset>5445760</wp:posOffset>
          </wp:positionV>
          <wp:extent cx="2109600" cy="2718000"/>
          <wp:effectExtent l="0" t="0" r="5080" b="6350"/>
          <wp:wrapTight wrapText="bothSides">
            <wp:wrapPolygon edited="0">
              <wp:start x="19701" y="0"/>
              <wp:lineTo x="18921" y="2422"/>
              <wp:lineTo x="17751" y="4845"/>
              <wp:lineTo x="15605" y="7267"/>
              <wp:lineTo x="195" y="7873"/>
              <wp:lineTo x="0" y="9236"/>
              <wp:lineTo x="3901" y="9690"/>
              <wp:lineTo x="7803" y="12112"/>
              <wp:lineTo x="7022" y="14535"/>
              <wp:lineTo x="4877" y="16957"/>
              <wp:lineTo x="4682" y="17714"/>
              <wp:lineTo x="4682" y="19834"/>
              <wp:lineTo x="7022" y="21499"/>
              <wp:lineTo x="7803" y="21499"/>
              <wp:lineTo x="9168" y="21499"/>
              <wp:lineTo x="9753" y="21499"/>
              <wp:lineTo x="13264" y="19682"/>
              <wp:lineTo x="13264" y="19379"/>
              <wp:lineTo x="14435" y="16957"/>
              <wp:lineTo x="14240" y="14535"/>
              <wp:lineTo x="15605" y="12112"/>
              <wp:lineTo x="18336" y="9690"/>
              <wp:lineTo x="20092" y="7267"/>
              <wp:lineTo x="21457" y="4845"/>
              <wp:lineTo x="21457" y="2574"/>
              <wp:lineTo x="21067" y="908"/>
              <wp:lineTo x="20482" y="0"/>
              <wp:lineTo x="19701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2B">
      <w:rPr>
        <w:rFonts w:ascii="Arial" w:hAnsi="Arial" w:cs="Arial"/>
        <w:noProof/>
        <w:color w:val="245A8F"/>
        <w:sz w:val="28"/>
        <w:szCs w:val="28"/>
        <w:lang w:eastAsia="en-AU"/>
      </w:rPr>
      <w:drawing>
        <wp:anchor distT="0" distB="0" distL="114300" distR="114300" simplePos="0" relativeHeight="251672576" behindDoc="1" locked="0" layoutInCell="1" allowOverlap="1" wp14:anchorId="61B106A9" wp14:editId="5F596233">
          <wp:simplePos x="0" y="0"/>
          <wp:positionH relativeFrom="page">
            <wp:posOffset>9034780</wp:posOffset>
          </wp:positionH>
          <wp:positionV relativeFrom="page">
            <wp:posOffset>5293360</wp:posOffset>
          </wp:positionV>
          <wp:extent cx="2109600" cy="2718000"/>
          <wp:effectExtent l="0" t="0" r="5080" b="6350"/>
          <wp:wrapTight wrapText="bothSides">
            <wp:wrapPolygon edited="0">
              <wp:start x="19701" y="0"/>
              <wp:lineTo x="18921" y="2422"/>
              <wp:lineTo x="17751" y="4845"/>
              <wp:lineTo x="15605" y="7267"/>
              <wp:lineTo x="195" y="7873"/>
              <wp:lineTo x="0" y="9236"/>
              <wp:lineTo x="3901" y="9690"/>
              <wp:lineTo x="7803" y="12112"/>
              <wp:lineTo x="7022" y="14535"/>
              <wp:lineTo x="4877" y="16957"/>
              <wp:lineTo x="4682" y="17714"/>
              <wp:lineTo x="4682" y="19834"/>
              <wp:lineTo x="7022" y="21499"/>
              <wp:lineTo x="7803" y="21499"/>
              <wp:lineTo x="9168" y="21499"/>
              <wp:lineTo x="9753" y="21499"/>
              <wp:lineTo x="13264" y="19682"/>
              <wp:lineTo x="13264" y="19379"/>
              <wp:lineTo x="14435" y="16957"/>
              <wp:lineTo x="14240" y="14535"/>
              <wp:lineTo x="15605" y="12112"/>
              <wp:lineTo x="18336" y="9690"/>
              <wp:lineTo x="20092" y="7267"/>
              <wp:lineTo x="21457" y="4845"/>
              <wp:lineTo x="21457" y="2574"/>
              <wp:lineTo x="21067" y="908"/>
              <wp:lineTo x="20482" y="0"/>
              <wp:lineTo x="19701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2B">
      <w:rPr>
        <w:rFonts w:ascii="Arial" w:hAnsi="Arial" w:cs="Arial"/>
        <w:noProof/>
        <w:color w:val="245A8F"/>
        <w:sz w:val="28"/>
        <w:szCs w:val="28"/>
        <w:lang w:eastAsia="en-AU"/>
      </w:rPr>
      <w:drawing>
        <wp:anchor distT="0" distB="0" distL="114300" distR="114300" simplePos="0" relativeHeight="251670528" behindDoc="1" locked="0" layoutInCell="1" allowOverlap="1" wp14:anchorId="649C1F51" wp14:editId="546A4390">
          <wp:simplePos x="0" y="0"/>
          <wp:positionH relativeFrom="page">
            <wp:posOffset>8882380</wp:posOffset>
          </wp:positionH>
          <wp:positionV relativeFrom="page">
            <wp:posOffset>5140960</wp:posOffset>
          </wp:positionV>
          <wp:extent cx="2109600" cy="2718000"/>
          <wp:effectExtent l="0" t="0" r="5080" b="6350"/>
          <wp:wrapTight wrapText="bothSides">
            <wp:wrapPolygon edited="0">
              <wp:start x="19701" y="0"/>
              <wp:lineTo x="18921" y="2422"/>
              <wp:lineTo x="17751" y="4845"/>
              <wp:lineTo x="15605" y="7267"/>
              <wp:lineTo x="195" y="7873"/>
              <wp:lineTo x="0" y="9236"/>
              <wp:lineTo x="3901" y="9690"/>
              <wp:lineTo x="7803" y="12112"/>
              <wp:lineTo x="7022" y="14535"/>
              <wp:lineTo x="4877" y="16957"/>
              <wp:lineTo x="4682" y="17714"/>
              <wp:lineTo x="4682" y="19834"/>
              <wp:lineTo x="7022" y="21499"/>
              <wp:lineTo x="7803" y="21499"/>
              <wp:lineTo x="9168" y="21499"/>
              <wp:lineTo x="9753" y="21499"/>
              <wp:lineTo x="13264" y="19682"/>
              <wp:lineTo x="13264" y="19379"/>
              <wp:lineTo x="14435" y="16957"/>
              <wp:lineTo x="14240" y="14535"/>
              <wp:lineTo x="15605" y="12112"/>
              <wp:lineTo x="18336" y="9690"/>
              <wp:lineTo x="20092" y="7267"/>
              <wp:lineTo x="21457" y="4845"/>
              <wp:lineTo x="21457" y="2574"/>
              <wp:lineTo x="21067" y="908"/>
              <wp:lineTo x="20482" y="0"/>
              <wp:lineTo x="19701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2B">
      <w:rPr>
        <w:rFonts w:ascii="Arial" w:hAnsi="Arial" w:cs="Arial"/>
        <w:noProof/>
        <w:color w:val="245A8F"/>
        <w:sz w:val="28"/>
        <w:szCs w:val="28"/>
        <w:lang w:eastAsia="en-AU"/>
      </w:rPr>
      <w:drawing>
        <wp:anchor distT="0" distB="0" distL="114300" distR="114300" simplePos="0" relativeHeight="251666432" behindDoc="1" locked="0" layoutInCell="1" allowOverlap="1" wp14:anchorId="6F2040BC" wp14:editId="43606143">
          <wp:simplePos x="0" y="0"/>
          <wp:positionH relativeFrom="page">
            <wp:posOffset>8729980</wp:posOffset>
          </wp:positionH>
          <wp:positionV relativeFrom="page">
            <wp:posOffset>4988560</wp:posOffset>
          </wp:positionV>
          <wp:extent cx="2109600" cy="2718000"/>
          <wp:effectExtent l="0" t="0" r="5080" b="6350"/>
          <wp:wrapTight wrapText="bothSides">
            <wp:wrapPolygon edited="0">
              <wp:start x="19701" y="0"/>
              <wp:lineTo x="18921" y="2422"/>
              <wp:lineTo x="17751" y="4845"/>
              <wp:lineTo x="15605" y="7267"/>
              <wp:lineTo x="195" y="7873"/>
              <wp:lineTo x="0" y="9236"/>
              <wp:lineTo x="3901" y="9690"/>
              <wp:lineTo x="7803" y="12112"/>
              <wp:lineTo x="7022" y="14535"/>
              <wp:lineTo x="4877" y="16957"/>
              <wp:lineTo x="4682" y="17714"/>
              <wp:lineTo x="4682" y="19834"/>
              <wp:lineTo x="7022" y="21499"/>
              <wp:lineTo x="7803" y="21499"/>
              <wp:lineTo x="9168" y="21499"/>
              <wp:lineTo x="9753" y="21499"/>
              <wp:lineTo x="13264" y="19682"/>
              <wp:lineTo x="13264" y="19379"/>
              <wp:lineTo x="14435" y="16957"/>
              <wp:lineTo x="14240" y="14535"/>
              <wp:lineTo x="15605" y="12112"/>
              <wp:lineTo x="18336" y="9690"/>
              <wp:lineTo x="20092" y="7267"/>
              <wp:lineTo x="21457" y="4845"/>
              <wp:lineTo x="21457" y="2574"/>
              <wp:lineTo x="21067" y="908"/>
              <wp:lineTo x="20482" y="0"/>
              <wp:lineTo x="197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2B">
      <w:rPr>
        <w:rFonts w:ascii="Arial" w:hAnsi="Arial" w:cs="Arial"/>
        <w:noProof/>
        <w:color w:val="245A8F"/>
        <w:sz w:val="28"/>
        <w:szCs w:val="28"/>
        <w:lang w:eastAsia="en-AU"/>
      </w:rPr>
      <w:drawing>
        <wp:anchor distT="0" distB="0" distL="114300" distR="114300" simplePos="0" relativeHeight="251664384" behindDoc="1" locked="0" layoutInCell="1" allowOverlap="1" wp14:anchorId="1FD7A9C0" wp14:editId="2F97F54E">
          <wp:simplePos x="0" y="0"/>
          <wp:positionH relativeFrom="page">
            <wp:posOffset>8577580</wp:posOffset>
          </wp:positionH>
          <wp:positionV relativeFrom="page">
            <wp:posOffset>4836160</wp:posOffset>
          </wp:positionV>
          <wp:extent cx="2109600" cy="2718000"/>
          <wp:effectExtent l="0" t="0" r="5080" b="6350"/>
          <wp:wrapTight wrapText="bothSides">
            <wp:wrapPolygon edited="0">
              <wp:start x="19701" y="0"/>
              <wp:lineTo x="18921" y="2422"/>
              <wp:lineTo x="17751" y="4845"/>
              <wp:lineTo x="15605" y="7267"/>
              <wp:lineTo x="195" y="7873"/>
              <wp:lineTo x="0" y="9236"/>
              <wp:lineTo x="3901" y="9690"/>
              <wp:lineTo x="7803" y="12112"/>
              <wp:lineTo x="7022" y="14535"/>
              <wp:lineTo x="4877" y="16957"/>
              <wp:lineTo x="4682" y="17714"/>
              <wp:lineTo x="4682" y="19834"/>
              <wp:lineTo x="7022" y="21499"/>
              <wp:lineTo x="7803" y="21499"/>
              <wp:lineTo x="9168" y="21499"/>
              <wp:lineTo x="9753" y="21499"/>
              <wp:lineTo x="13264" y="19682"/>
              <wp:lineTo x="13264" y="19379"/>
              <wp:lineTo x="14435" y="16957"/>
              <wp:lineTo x="14240" y="14535"/>
              <wp:lineTo x="15605" y="12112"/>
              <wp:lineTo x="18336" y="9690"/>
              <wp:lineTo x="20092" y="7267"/>
              <wp:lineTo x="21457" y="4845"/>
              <wp:lineTo x="21457" y="2574"/>
              <wp:lineTo x="21067" y="908"/>
              <wp:lineTo x="20482" y="0"/>
              <wp:lineTo x="197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27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1E2D" w14:textId="77777777" w:rsidR="00032C21" w:rsidRDefault="00032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E29E" w14:textId="103C0D59" w:rsidR="00032C21" w:rsidRDefault="00032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BA1C" w14:textId="77777777" w:rsidR="00C2451A" w:rsidRDefault="00C2451A" w:rsidP="00675513">
      <w:pPr>
        <w:spacing w:after="0" w:line="240" w:lineRule="auto"/>
      </w:pPr>
      <w:r>
        <w:separator/>
      </w:r>
    </w:p>
  </w:footnote>
  <w:footnote w:type="continuationSeparator" w:id="0">
    <w:p w14:paraId="25496A81" w14:textId="77777777" w:rsidR="00C2451A" w:rsidRDefault="00C2451A" w:rsidP="0067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CEC0" w14:textId="77777777" w:rsidR="00032C21" w:rsidRDefault="00032C21">
    <w:pPr>
      <w:pStyle w:val="Header"/>
    </w:pPr>
  </w:p>
  <w:p w14:paraId="6EC26387" w14:textId="3B57E671" w:rsidR="00032C21" w:rsidRDefault="00032C21">
    <w:pPr>
      <w:pStyle w:val="Head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08F2F84" wp14:editId="0EF9A202">
          <wp:simplePos x="0" y="0"/>
          <wp:positionH relativeFrom="margin">
            <wp:posOffset>3543300</wp:posOffset>
          </wp:positionH>
          <wp:positionV relativeFrom="paragraph">
            <wp:posOffset>145415</wp:posOffset>
          </wp:positionV>
          <wp:extent cx="1991995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nc_cobrande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01"/>
                  <a:stretch/>
                </pic:blipFill>
                <pic:spPr bwMode="auto">
                  <a:xfrm>
                    <a:off x="0" y="0"/>
                    <a:ext cx="199199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132B2" w14:textId="1DB81DB2" w:rsidR="00032C21" w:rsidRDefault="00032C21">
    <w:pPr>
      <w:pStyle w:val="Head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BEAD861" wp14:editId="36306068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295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nc_cobrande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55"/>
                  <a:stretch/>
                </pic:blipFill>
                <pic:spPr bwMode="auto">
                  <a:xfrm>
                    <a:off x="0" y="0"/>
                    <a:ext cx="12954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ABDC" w14:textId="77777777" w:rsidR="00032C21" w:rsidRDefault="00032C21">
    <w:pPr>
      <w:pStyle w:val="Header"/>
      <w:rPr>
        <w:noProof/>
      </w:rPr>
    </w:pPr>
  </w:p>
  <w:p w14:paraId="5077DE8D" w14:textId="77777777" w:rsidR="00032C21" w:rsidRDefault="00032C21">
    <w:pPr>
      <w:pStyle w:val="Header"/>
      <w:rPr>
        <w:noProof/>
      </w:rPr>
    </w:pPr>
  </w:p>
  <w:p w14:paraId="21A1B9F1" w14:textId="77777777" w:rsidR="00032C21" w:rsidRDefault="00032C21">
    <w:pPr>
      <w:pStyle w:val="Header"/>
      <w:rPr>
        <w:noProof/>
      </w:rPr>
    </w:pPr>
  </w:p>
  <w:p w14:paraId="5467098C" w14:textId="77777777" w:rsidR="00032C21" w:rsidRDefault="00032C21">
    <w:pPr>
      <w:pStyle w:val="Header"/>
      <w:rPr>
        <w:noProof/>
      </w:rPr>
    </w:pPr>
  </w:p>
  <w:p w14:paraId="0FE62624" w14:textId="77777777" w:rsidR="00032C21" w:rsidRDefault="00032C21">
    <w:pPr>
      <w:pStyle w:val="Header"/>
      <w:rPr>
        <w:noProof/>
      </w:rPr>
    </w:pPr>
  </w:p>
  <w:p w14:paraId="0B51E43C" w14:textId="77777777" w:rsidR="00032C21" w:rsidRDefault="00032C21">
    <w:pPr>
      <w:pStyle w:val="Header"/>
      <w:rPr>
        <w:noProof/>
      </w:rPr>
    </w:pPr>
  </w:p>
  <w:p w14:paraId="5FAD8B44" w14:textId="77777777" w:rsidR="00032C21" w:rsidRDefault="00032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F7FA" w14:textId="77777777" w:rsidR="00032C21" w:rsidRDefault="00032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675D" w14:textId="77777777" w:rsidR="00032C21" w:rsidRDefault="00032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887"/>
    <w:multiLevelType w:val="hybridMultilevel"/>
    <w:tmpl w:val="9504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F635A"/>
    <w:multiLevelType w:val="hybridMultilevel"/>
    <w:tmpl w:val="62EA3340"/>
    <w:lvl w:ilvl="0" w:tplc="0C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09D430D5"/>
    <w:multiLevelType w:val="hybridMultilevel"/>
    <w:tmpl w:val="AC56F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B48"/>
    <w:multiLevelType w:val="hybridMultilevel"/>
    <w:tmpl w:val="AF7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756"/>
    <w:multiLevelType w:val="hybridMultilevel"/>
    <w:tmpl w:val="6DA82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387"/>
    <w:multiLevelType w:val="hybridMultilevel"/>
    <w:tmpl w:val="6AF0EA24"/>
    <w:lvl w:ilvl="0" w:tplc="513C011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3DE2"/>
    <w:multiLevelType w:val="hybridMultilevel"/>
    <w:tmpl w:val="263E625A"/>
    <w:lvl w:ilvl="0" w:tplc="4950F350">
      <w:start w:val="1"/>
      <w:numFmt w:val="decimal"/>
      <w:lvlText w:val="%1."/>
      <w:lvlJc w:val="left"/>
      <w:pPr>
        <w:ind w:left="227" w:hanging="227"/>
      </w:pPr>
      <w:rPr>
        <w:rFonts w:hint="default"/>
        <w:b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61D67"/>
    <w:multiLevelType w:val="hybridMultilevel"/>
    <w:tmpl w:val="628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64EF4"/>
    <w:multiLevelType w:val="hybridMultilevel"/>
    <w:tmpl w:val="47D2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85B5D"/>
    <w:multiLevelType w:val="hybridMultilevel"/>
    <w:tmpl w:val="1EA04BE8"/>
    <w:lvl w:ilvl="0" w:tplc="7B1AFFE8">
      <w:start w:val="1"/>
      <w:numFmt w:val="decimal"/>
      <w:lvlText w:val="%1."/>
      <w:lvlJc w:val="left"/>
      <w:pPr>
        <w:ind w:left="365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1CB92868"/>
    <w:multiLevelType w:val="hybridMultilevel"/>
    <w:tmpl w:val="3CA05972"/>
    <w:lvl w:ilvl="0" w:tplc="90A20D9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 w15:restartNumberingAfterBreak="0">
    <w:nsid w:val="200510F4"/>
    <w:multiLevelType w:val="hybridMultilevel"/>
    <w:tmpl w:val="1B00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64805"/>
    <w:multiLevelType w:val="hybridMultilevel"/>
    <w:tmpl w:val="F7FC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E02"/>
    <w:multiLevelType w:val="hybridMultilevel"/>
    <w:tmpl w:val="B0E8303A"/>
    <w:lvl w:ilvl="0" w:tplc="959C2AF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F26EF"/>
    <w:multiLevelType w:val="hybridMultilevel"/>
    <w:tmpl w:val="BE8A4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1067F"/>
    <w:multiLevelType w:val="hybridMultilevel"/>
    <w:tmpl w:val="EB3859F2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28870228"/>
    <w:multiLevelType w:val="hybridMultilevel"/>
    <w:tmpl w:val="3CA05972"/>
    <w:lvl w:ilvl="0" w:tplc="90A20D9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7" w15:restartNumberingAfterBreak="0">
    <w:nsid w:val="2BDE223C"/>
    <w:multiLevelType w:val="hybridMultilevel"/>
    <w:tmpl w:val="3CA05972"/>
    <w:lvl w:ilvl="0" w:tplc="90A20D9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8" w15:restartNumberingAfterBreak="0">
    <w:nsid w:val="30A60AC3"/>
    <w:multiLevelType w:val="hybridMultilevel"/>
    <w:tmpl w:val="52169C1A"/>
    <w:lvl w:ilvl="0" w:tplc="2E0CE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10208"/>
    <w:multiLevelType w:val="hybridMultilevel"/>
    <w:tmpl w:val="3F7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F03EF"/>
    <w:multiLevelType w:val="hybridMultilevel"/>
    <w:tmpl w:val="16DA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85A45"/>
    <w:multiLevelType w:val="hybridMultilevel"/>
    <w:tmpl w:val="15F26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0C02"/>
    <w:multiLevelType w:val="hybridMultilevel"/>
    <w:tmpl w:val="0C78D104"/>
    <w:lvl w:ilvl="0" w:tplc="259E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5341D"/>
    <w:multiLevelType w:val="multilevel"/>
    <w:tmpl w:val="076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A12506"/>
    <w:multiLevelType w:val="hybridMultilevel"/>
    <w:tmpl w:val="B0C89740"/>
    <w:lvl w:ilvl="0" w:tplc="7120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F6C9D"/>
    <w:multiLevelType w:val="hybridMultilevel"/>
    <w:tmpl w:val="286E76FC"/>
    <w:lvl w:ilvl="0" w:tplc="889C460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471594"/>
    <w:multiLevelType w:val="hybridMultilevel"/>
    <w:tmpl w:val="1C0C6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B20A7"/>
    <w:multiLevelType w:val="multilevel"/>
    <w:tmpl w:val="ADC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0E6A35"/>
    <w:multiLevelType w:val="hybridMultilevel"/>
    <w:tmpl w:val="9B3A9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9087C"/>
    <w:multiLevelType w:val="hybridMultilevel"/>
    <w:tmpl w:val="5E6CAE9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442E520C"/>
    <w:multiLevelType w:val="hybridMultilevel"/>
    <w:tmpl w:val="9D06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D0314"/>
    <w:multiLevelType w:val="hybridMultilevel"/>
    <w:tmpl w:val="A5C0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A5EBC"/>
    <w:multiLevelType w:val="hybridMultilevel"/>
    <w:tmpl w:val="22547714"/>
    <w:lvl w:ilvl="0" w:tplc="0C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3" w15:restartNumberingAfterBreak="0">
    <w:nsid w:val="477A5FD8"/>
    <w:multiLevelType w:val="hybridMultilevel"/>
    <w:tmpl w:val="6E5AF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00C"/>
    <w:multiLevelType w:val="hybridMultilevel"/>
    <w:tmpl w:val="EEC8F248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47CA6044"/>
    <w:multiLevelType w:val="hybridMultilevel"/>
    <w:tmpl w:val="B01CD776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6" w15:restartNumberingAfterBreak="0">
    <w:nsid w:val="4BF12A36"/>
    <w:multiLevelType w:val="hybridMultilevel"/>
    <w:tmpl w:val="ECD44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3B54C8"/>
    <w:multiLevelType w:val="hybridMultilevel"/>
    <w:tmpl w:val="E584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D6A9B"/>
    <w:multiLevelType w:val="hybridMultilevel"/>
    <w:tmpl w:val="3CA05972"/>
    <w:lvl w:ilvl="0" w:tplc="90A20D9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9" w15:restartNumberingAfterBreak="0">
    <w:nsid w:val="552A7C34"/>
    <w:multiLevelType w:val="hybridMultilevel"/>
    <w:tmpl w:val="C8502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17576"/>
    <w:multiLevelType w:val="hybridMultilevel"/>
    <w:tmpl w:val="D9645962"/>
    <w:lvl w:ilvl="0" w:tplc="5D02ADB2">
      <w:start w:val="1"/>
      <w:numFmt w:val="bullet"/>
      <w:lvlText w:val=""/>
      <w:lvlJc w:val="left"/>
      <w:pPr>
        <w:ind w:left="232" w:hanging="227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5AB225DD"/>
    <w:multiLevelType w:val="hybridMultilevel"/>
    <w:tmpl w:val="67F6B236"/>
    <w:lvl w:ilvl="0" w:tplc="6924E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85A7C"/>
    <w:multiLevelType w:val="hybridMultilevel"/>
    <w:tmpl w:val="2378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158AC"/>
    <w:multiLevelType w:val="hybridMultilevel"/>
    <w:tmpl w:val="5BAE7A50"/>
    <w:lvl w:ilvl="0" w:tplc="C70822CC">
      <w:start w:val="1"/>
      <w:numFmt w:val="decimal"/>
      <w:lvlText w:val="%1."/>
      <w:lvlJc w:val="left"/>
      <w:pPr>
        <w:ind w:left="1628" w:hanging="284"/>
      </w:pPr>
      <w:rPr>
        <w:rFonts w:hint="default"/>
        <w:i w:val="0"/>
        <w:color w:val="auto"/>
      </w:rPr>
    </w:lvl>
    <w:lvl w:ilvl="1" w:tplc="0C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144" w:hanging="180"/>
      </w:pPr>
    </w:lvl>
    <w:lvl w:ilvl="3" w:tplc="0C09000F" w:tentative="1">
      <w:start w:val="1"/>
      <w:numFmt w:val="decimal"/>
      <w:lvlText w:val="%4."/>
      <w:lvlJc w:val="left"/>
      <w:pPr>
        <w:ind w:left="3864" w:hanging="360"/>
      </w:pPr>
    </w:lvl>
    <w:lvl w:ilvl="4" w:tplc="0C090019" w:tentative="1">
      <w:start w:val="1"/>
      <w:numFmt w:val="lowerLetter"/>
      <w:lvlText w:val="%5."/>
      <w:lvlJc w:val="left"/>
      <w:pPr>
        <w:ind w:left="4584" w:hanging="360"/>
      </w:pPr>
    </w:lvl>
    <w:lvl w:ilvl="5" w:tplc="0C09001B" w:tentative="1">
      <w:start w:val="1"/>
      <w:numFmt w:val="lowerRoman"/>
      <w:lvlText w:val="%6."/>
      <w:lvlJc w:val="right"/>
      <w:pPr>
        <w:ind w:left="5304" w:hanging="180"/>
      </w:pPr>
    </w:lvl>
    <w:lvl w:ilvl="6" w:tplc="0C09000F" w:tentative="1">
      <w:start w:val="1"/>
      <w:numFmt w:val="decimal"/>
      <w:lvlText w:val="%7."/>
      <w:lvlJc w:val="left"/>
      <w:pPr>
        <w:ind w:left="6024" w:hanging="360"/>
      </w:pPr>
    </w:lvl>
    <w:lvl w:ilvl="7" w:tplc="0C090019" w:tentative="1">
      <w:start w:val="1"/>
      <w:numFmt w:val="lowerLetter"/>
      <w:lvlText w:val="%8."/>
      <w:lvlJc w:val="left"/>
      <w:pPr>
        <w:ind w:left="6744" w:hanging="360"/>
      </w:pPr>
    </w:lvl>
    <w:lvl w:ilvl="8" w:tplc="0C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44" w15:restartNumberingAfterBreak="0">
    <w:nsid w:val="5CBB2B28"/>
    <w:multiLevelType w:val="hybridMultilevel"/>
    <w:tmpl w:val="926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923FB"/>
    <w:multiLevelType w:val="multilevel"/>
    <w:tmpl w:val="1D9A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082CC4"/>
    <w:multiLevelType w:val="multilevel"/>
    <w:tmpl w:val="353C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5EE1D34"/>
    <w:multiLevelType w:val="hybridMultilevel"/>
    <w:tmpl w:val="2F22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255A0"/>
    <w:multiLevelType w:val="hybridMultilevel"/>
    <w:tmpl w:val="1CB011BC"/>
    <w:lvl w:ilvl="0" w:tplc="7F04374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6C6B4B"/>
    <w:multiLevelType w:val="hybridMultilevel"/>
    <w:tmpl w:val="D0A83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F598C"/>
    <w:multiLevelType w:val="hybridMultilevel"/>
    <w:tmpl w:val="6854F5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6DD8350E"/>
    <w:multiLevelType w:val="hybridMultilevel"/>
    <w:tmpl w:val="B5146A80"/>
    <w:lvl w:ilvl="0" w:tplc="6EE023E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AA0F2D"/>
    <w:multiLevelType w:val="hybridMultilevel"/>
    <w:tmpl w:val="C8B8D432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3" w15:restartNumberingAfterBreak="0">
    <w:nsid w:val="6FF0218C"/>
    <w:multiLevelType w:val="hybridMultilevel"/>
    <w:tmpl w:val="064CD9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7BCA3D04"/>
    <w:multiLevelType w:val="hybridMultilevel"/>
    <w:tmpl w:val="A724943A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5" w15:restartNumberingAfterBreak="0">
    <w:nsid w:val="7DA75337"/>
    <w:multiLevelType w:val="hybridMultilevel"/>
    <w:tmpl w:val="60C60A2E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2"/>
  </w:num>
  <w:num w:numId="5">
    <w:abstractNumId w:val="39"/>
  </w:num>
  <w:num w:numId="6">
    <w:abstractNumId w:val="35"/>
  </w:num>
  <w:num w:numId="7">
    <w:abstractNumId w:val="53"/>
  </w:num>
  <w:num w:numId="8">
    <w:abstractNumId w:val="50"/>
  </w:num>
  <w:num w:numId="9">
    <w:abstractNumId w:val="15"/>
  </w:num>
  <w:num w:numId="10">
    <w:abstractNumId w:val="55"/>
  </w:num>
  <w:num w:numId="11">
    <w:abstractNumId w:val="12"/>
  </w:num>
  <w:num w:numId="12">
    <w:abstractNumId w:val="43"/>
  </w:num>
  <w:num w:numId="13">
    <w:abstractNumId w:val="26"/>
  </w:num>
  <w:num w:numId="14">
    <w:abstractNumId w:val="34"/>
  </w:num>
  <w:num w:numId="15">
    <w:abstractNumId w:val="32"/>
  </w:num>
  <w:num w:numId="16">
    <w:abstractNumId w:val="48"/>
  </w:num>
  <w:num w:numId="17">
    <w:abstractNumId w:val="54"/>
  </w:num>
  <w:num w:numId="18">
    <w:abstractNumId w:val="51"/>
  </w:num>
  <w:num w:numId="19">
    <w:abstractNumId w:val="3"/>
  </w:num>
  <w:num w:numId="20">
    <w:abstractNumId w:val="41"/>
  </w:num>
  <w:num w:numId="21">
    <w:abstractNumId w:val="52"/>
  </w:num>
  <w:num w:numId="22">
    <w:abstractNumId w:val="8"/>
  </w:num>
  <w:num w:numId="23">
    <w:abstractNumId w:val="9"/>
  </w:num>
  <w:num w:numId="24">
    <w:abstractNumId w:val="21"/>
  </w:num>
  <w:num w:numId="25">
    <w:abstractNumId w:val="5"/>
  </w:num>
  <w:num w:numId="26">
    <w:abstractNumId w:val="31"/>
  </w:num>
  <w:num w:numId="27">
    <w:abstractNumId w:val="0"/>
  </w:num>
  <w:num w:numId="28">
    <w:abstractNumId w:val="40"/>
  </w:num>
  <w:num w:numId="29">
    <w:abstractNumId w:val="25"/>
  </w:num>
  <w:num w:numId="30">
    <w:abstractNumId w:val="28"/>
  </w:num>
  <w:num w:numId="31">
    <w:abstractNumId w:val="2"/>
  </w:num>
  <w:num w:numId="32">
    <w:abstractNumId w:val="36"/>
  </w:num>
  <w:num w:numId="33">
    <w:abstractNumId w:val="37"/>
  </w:num>
  <w:num w:numId="34">
    <w:abstractNumId w:val="6"/>
  </w:num>
  <w:num w:numId="35">
    <w:abstractNumId w:val="1"/>
  </w:num>
  <w:num w:numId="36">
    <w:abstractNumId w:val="30"/>
  </w:num>
  <w:num w:numId="37">
    <w:abstractNumId w:val="42"/>
  </w:num>
  <w:num w:numId="38">
    <w:abstractNumId w:val="19"/>
  </w:num>
  <w:num w:numId="39">
    <w:abstractNumId w:val="11"/>
  </w:num>
  <w:num w:numId="40">
    <w:abstractNumId w:val="49"/>
  </w:num>
  <w:num w:numId="41">
    <w:abstractNumId w:val="23"/>
  </w:num>
  <w:num w:numId="42">
    <w:abstractNumId w:val="4"/>
  </w:num>
  <w:num w:numId="43">
    <w:abstractNumId w:val="14"/>
  </w:num>
  <w:num w:numId="44">
    <w:abstractNumId w:val="38"/>
  </w:num>
  <w:num w:numId="45">
    <w:abstractNumId w:val="27"/>
  </w:num>
  <w:num w:numId="46">
    <w:abstractNumId w:val="47"/>
  </w:num>
  <w:num w:numId="47">
    <w:abstractNumId w:val="20"/>
  </w:num>
  <w:num w:numId="48">
    <w:abstractNumId w:val="10"/>
  </w:num>
  <w:num w:numId="49">
    <w:abstractNumId w:val="33"/>
  </w:num>
  <w:num w:numId="50">
    <w:abstractNumId w:val="44"/>
  </w:num>
  <w:num w:numId="51">
    <w:abstractNumId w:val="18"/>
  </w:num>
  <w:num w:numId="52">
    <w:abstractNumId w:val="16"/>
  </w:num>
  <w:num w:numId="53">
    <w:abstractNumId w:val="46"/>
  </w:num>
  <w:num w:numId="54">
    <w:abstractNumId w:val="45"/>
  </w:num>
  <w:num w:numId="55">
    <w:abstractNumId w:val="17"/>
  </w:num>
  <w:num w:numId="56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13"/>
    <w:rsid w:val="0000663B"/>
    <w:rsid w:val="00012DC3"/>
    <w:rsid w:val="00032C21"/>
    <w:rsid w:val="000A07A4"/>
    <w:rsid w:val="000A5DA2"/>
    <w:rsid w:val="000C3EE3"/>
    <w:rsid w:val="00101A8C"/>
    <w:rsid w:val="00160EBF"/>
    <w:rsid w:val="00167016"/>
    <w:rsid w:val="00173403"/>
    <w:rsid w:val="00175B7F"/>
    <w:rsid w:val="001D61E3"/>
    <w:rsid w:val="001D727A"/>
    <w:rsid w:val="001E2908"/>
    <w:rsid w:val="002005FE"/>
    <w:rsid w:val="00227D04"/>
    <w:rsid w:val="0023187C"/>
    <w:rsid w:val="002411A9"/>
    <w:rsid w:val="002426C0"/>
    <w:rsid w:val="00250DC6"/>
    <w:rsid w:val="00260F44"/>
    <w:rsid w:val="002664CC"/>
    <w:rsid w:val="002D713F"/>
    <w:rsid w:val="002E0F45"/>
    <w:rsid w:val="002F105D"/>
    <w:rsid w:val="00320B21"/>
    <w:rsid w:val="0032288A"/>
    <w:rsid w:val="003379C2"/>
    <w:rsid w:val="00337C2B"/>
    <w:rsid w:val="00370258"/>
    <w:rsid w:val="00372BA3"/>
    <w:rsid w:val="00382631"/>
    <w:rsid w:val="003A0DCB"/>
    <w:rsid w:val="003A22E2"/>
    <w:rsid w:val="003D4738"/>
    <w:rsid w:val="003D7320"/>
    <w:rsid w:val="003E4833"/>
    <w:rsid w:val="003E60DB"/>
    <w:rsid w:val="00402D4E"/>
    <w:rsid w:val="00403E5B"/>
    <w:rsid w:val="0040680A"/>
    <w:rsid w:val="0045262C"/>
    <w:rsid w:val="00496C34"/>
    <w:rsid w:val="004C59D1"/>
    <w:rsid w:val="004D3EBC"/>
    <w:rsid w:val="004E54DF"/>
    <w:rsid w:val="004F284F"/>
    <w:rsid w:val="00501D4A"/>
    <w:rsid w:val="0050705E"/>
    <w:rsid w:val="00514896"/>
    <w:rsid w:val="00520599"/>
    <w:rsid w:val="0054292A"/>
    <w:rsid w:val="00567A9B"/>
    <w:rsid w:val="00572A02"/>
    <w:rsid w:val="0058075C"/>
    <w:rsid w:val="00586E40"/>
    <w:rsid w:val="00595372"/>
    <w:rsid w:val="005B62B0"/>
    <w:rsid w:val="005E63D2"/>
    <w:rsid w:val="0060560C"/>
    <w:rsid w:val="00606AA4"/>
    <w:rsid w:val="0061373B"/>
    <w:rsid w:val="00614BAC"/>
    <w:rsid w:val="00652428"/>
    <w:rsid w:val="00654CD9"/>
    <w:rsid w:val="00675513"/>
    <w:rsid w:val="00691729"/>
    <w:rsid w:val="006959F2"/>
    <w:rsid w:val="006A09C2"/>
    <w:rsid w:val="006D6B11"/>
    <w:rsid w:val="0070221F"/>
    <w:rsid w:val="00724B34"/>
    <w:rsid w:val="00745339"/>
    <w:rsid w:val="007B643B"/>
    <w:rsid w:val="007E0459"/>
    <w:rsid w:val="008140BC"/>
    <w:rsid w:val="00814DB1"/>
    <w:rsid w:val="00820E1B"/>
    <w:rsid w:val="00850ED6"/>
    <w:rsid w:val="00857DF7"/>
    <w:rsid w:val="0086279A"/>
    <w:rsid w:val="00883E82"/>
    <w:rsid w:val="00891934"/>
    <w:rsid w:val="00895688"/>
    <w:rsid w:val="008A5B71"/>
    <w:rsid w:val="008C3FD6"/>
    <w:rsid w:val="00910A25"/>
    <w:rsid w:val="009247A2"/>
    <w:rsid w:val="009468CA"/>
    <w:rsid w:val="00963D45"/>
    <w:rsid w:val="009744FE"/>
    <w:rsid w:val="0099798E"/>
    <w:rsid w:val="009C3A48"/>
    <w:rsid w:val="009C3C9C"/>
    <w:rsid w:val="00A0251A"/>
    <w:rsid w:val="00A25CDA"/>
    <w:rsid w:val="00A25E67"/>
    <w:rsid w:val="00A3289B"/>
    <w:rsid w:val="00A406F7"/>
    <w:rsid w:val="00A47A62"/>
    <w:rsid w:val="00A80C63"/>
    <w:rsid w:val="00A84155"/>
    <w:rsid w:val="00AA332B"/>
    <w:rsid w:val="00AC6571"/>
    <w:rsid w:val="00AC7572"/>
    <w:rsid w:val="00AD3143"/>
    <w:rsid w:val="00AE4988"/>
    <w:rsid w:val="00AE5493"/>
    <w:rsid w:val="00AE5E00"/>
    <w:rsid w:val="00B30B3E"/>
    <w:rsid w:val="00B47FCA"/>
    <w:rsid w:val="00B52CC4"/>
    <w:rsid w:val="00B65DB5"/>
    <w:rsid w:val="00B666F2"/>
    <w:rsid w:val="00B8294D"/>
    <w:rsid w:val="00B965EE"/>
    <w:rsid w:val="00BD22F2"/>
    <w:rsid w:val="00BF1D3E"/>
    <w:rsid w:val="00BF2A34"/>
    <w:rsid w:val="00BF2B30"/>
    <w:rsid w:val="00C101A1"/>
    <w:rsid w:val="00C17BC4"/>
    <w:rsid w:val="00C23AFD"/>
    <w:rsid w:val="00C2451A"/>
    <w:rsid w:val="00C533DA"/>
    <w:rsid w:val="00C83D56"/>
    <w:rsid w:val="00C95542"/>
    <w:rsid w:val="00CB61DF"/>
    <w:rsid w:val="00CC4850"/>
    <w:rsid w:val="00CD6CC9"/>
    <w:rsid w:val="00D025DF"/>
    <w:rsid w:val="00D1173B"/>
    <w:rsid w:val="00D40AC0"/>
    <w:rsid w:val="00D471B4"/>
    <w:rsid w:val="00D51FC5"/>
    <w:rsid w:val="00D5576E"/>
    <w:rsid w:val="00D97B0A"/>
    <w:rsid w:val="00DC305A"/>
    <w:rsid w:val="00DE416D"/>
    <w:rsid w:val="00DE47FB"/>
    <w:rsid w:val="00DF75C8"/>
    <w:rsid w:val="00E03846"/>
    <w:rsid w:val="00E53ECF"/>
    <w:rsid w:val="00E66BD3"/>
    <w:rsid w:val="00E70535"/>
    <w:rsid w:val="00EA3F38"/>
    <w:rsid w:val="00EE1470"/>
    <w:rsid w:val="00F27ABA"/>
    <w:rsid w:val="00F442F7"/>
    <w:rsid w:val="00F469B6"/>
    <w:rsid w:val="00F5404C"/>
    <w:rsid w:val="00F80928"/>
    <w:rsid w:val="00F96AA9"/>
    <w:rsid w:val="00FA2011"/>
    <w:rsid w:val="00FB007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8117A"/>
  <w15:docId w15:val="{34D3B539-93DF-4084-B3B8-806B677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13"/>
  </w:style>
  <w:style w:type="paragraph" w:styleId="Heading1">
    <w:name w:val="heading 1"/>
    <w:basedOn w:val="Normal"/>
    <w:next w:val="Normal"/>
    <w:link w:val="Heading1Char"/>
    <w:uiPriority w:val="9"/>
    <w:qFormat/>
    <w:rsid w:val="00883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13"/>
  </w:style>
  <w:style w:type="paragraph" w:styleId="Footer">
    <w:name w:val="footer"/>
    <w:basedOn w:val="Normal"/>
    <w:link w:val="FooterChar"/>
    <w:uiPriority w:val="99"/>
    <w:unhideWhenUsed/>
    <w:rsid w:val="0067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13"/>
  </w:style>
  <w:style w:type="paragraph" w:styleId="BalloonText">
    <w:name w:val="Balloon Text"/>
    <w:basedOn w:val="Normal"/>
    <w:link w:val="BalloonTextChar"/>
    <w:uiPriority w:val="99"/>
    <w:semiHidden/>
    <w:unhideWhenUsed/>
    <w:rsid w:val="0067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513"/>
    <w:rPr>
      <w:color w:val="0563C1" w:themeColor="hyperlink"/>
      <w:u w:val="single"/>
    </w:rPr>
  </w:style>
  <w:style w:type="paragraph" w:customStyle="1" w:styleId="Default">
    <w:name w:val="Default"/>
    <w:rsid w:val="00675513"/>
    <w:pPr>
      <w:autoSpaceDE w:val="0"/>
      <w:autoSpaceDN w:val="0"/>
      <w:adjustRightInd w:val="0"/>
      <w:spacing w:after="0" w:line="240" w:lineRule="auto"/>
    </w:pPr>
    <w:rPr>
      <w:rFonts w:ascii="HelveticaNeueLT Com 65 Md" w:hAnsi="HelveticaNeueLT Com 65 Md" w:cs="HelveticaNeueLT Com 65 M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75513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75513"/>
    <w:rPr>
      <w:rFonts w:ascii="HelveticaNeueLT Com 45 Lt" w:hAnsi="HelveticaNeueLT Com 45 Lt" w:cs="HelveticaNeueLT Com 45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55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51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3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E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9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3E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26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aragraph">
    <w:name w:val="paragraph"/>
    <w:basedOn w:val="Normal"/>
    <w:rsid w:val="0016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0EBF"/>
  </w:style>
  <w:style w:type="table" w:styleId="TableGrid">
    <w:name w:val="Table Grid"/>
    <w:basedOn w:val="TableNormal"/>
    <w:uiPriority w:val="39"/>
    <w:rsid w:val="00160E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nc.gov.au/ecs" TargetMode="External"/><Relationship Id="rId18" Type="http://schemas.openxmlformats.org/officeDocument/2006/relationships/hyperlink" Target="https://www.acnc.gov.au/charity" TargetMode="External"/><Relationship Id="rId26" Type="http://schemas.openxmlformats.org/officeDocument/2006/relationships/hyperlink" Target="https://www.acnc.gov.au/for-charities/manage-your-charity/governance-hub/acnc-external-conduct-standards/external-conduct-0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1.xml"/><Relationship Id="rId34" Type="http://schemas.openxmlformats.org/officeDocument/2006/relationships/hyperlink" Target="https://www.acnc.gov.au/tools/topic-guides/vulnerable-persons-or-peopl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nc.gov.au/for-charities/manage-your-charity/governance-hub/acnc-external-conduct-standards/external-conduct-1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acnc.gov.au/for-charities/manage/keep-charity-records/record-keeping-checkli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nc.gov.au/for-charities/manage-your-charity/governance-hub/acnc-external-conduct-standards" TargetMode="External"/><Relationship Id="rId24" Type="http://schemas.openxmlformats.org/officeDocument/2006/relationships/hyperlink" Target="https://www.acnc.gov.au/tools/topic-guides/charitable-purpose" TargetMode="External"/><Relationship Id="rId32" Type="http://schemas.openxmlformats.org/officeDocument/2006/relationships/hyperlink" Target="https://www.acnc.gov.au/tools/topic-guides/conflict-interest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cnc.gov.au/for-charities/manage-your-charity/governance-hub/acnc-external-conduct-standards/external-conduct-0" TargetMode="External"/><Relationship Id="rId23" Type="http://schemas.openxmlformats.org/officeDocument/2006/relationships/hyperlink" Target="https://www.acnc.gov.au/for-charities/manage-your-charity/governance-hub/acnc-external-conduct-standards/external-conduct-2" TargetMode="External"/><Relationship Id="rId28" Type="http://schemas.openxmlformats.org/officeDocument/2006/relationships/hyperlink" Target="https://www.acnc.gov.au/recordkeeping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harity.acnc.gov.au" TargetMode="External"/><Relationship Id="rId31" Type="http://schemas.openxmlformats.org/officeDocument/2006/relationships/hyperlink" Target="https://www.acnc.gov.au/tools/topic-guides/frau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nc.gov.au/for-charities/manage-your-charity/governance-hub/acnc-external-conduct-standards/external-conduct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acnc.gov.au/for-charities/manage-your-charity/obligations-acnc/keep-charity-records" TargetMode="External"/><Relationship Id="rId30" Type="http://schemas.openxmlformats.org/officeDocument/2006/relationships/hyperlink" Target="https://www.acnc.gov.au/for-charities/manage-your-charity/governance-hub/acnc-external-conduct-standards/external-conduct-1" TargetMode="External"/><Relationship Id="rId35" Type="http://schemas.openxmlformats.org/officeDocument/2006/relationships/header" Target="header2.xml"/><Relationship Id="rId48" Type="http://schemas.microsoft.com/office/2016/09/relationships/commentsIds" Target="commentsIds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cnc.gov.au/governancestandards" TargetMode="External"/><Relationship Id="rId17" Type="http://schemas.openxmlformats.org/officeDocument/2006/relationships/hyperlink" Target="https://www.acnc.gov.au/for-charities/manage-your-charity/governance-hub/acnc-external-conduct-standards/external-conduct-2" TargetMode="External"/><Relationship Id="rId25" Type="http://schemas.openxmlformats.org/officeDocument/2006/relationships/hyperlink" Target="https://www.acnc.gov.au/for-charities/manage-your-charity/governance-hub/acnc-external-conduct-standards/when-do-external" TargetMode="External"/><Relationship Id="rId33" Type="http://schemas.openxmlformats.org/officeDocument/2006/relationships/hyperlink" Target="https://www.acnc.gov.au/for-charities/manage-your-charity/governance-hub/acnc-external-conduct-standards/external-conduct-2" TargetMode="Externa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686244717744BD092C109B80650B" ma:contentTypeVersion="12" ma:contentTypeDescription="Create a new document." ma:contentTypeScope="" ma:versionID="e9b430994887b8da66c2c0eca87bb462">
  <xsd:schema xmlns:xsd="http://www.w3.org/2001/XMLSchema" xmlns:xs="http://www.w3.org/2001/XMLSchema" xmlns:p="http://schemas.microsoft.com/office/2006/metadata/properties" xmlns:ns3="d825cc54-0a5e-4e1e-98b8-bb7908606432" xmlns:ns4="54e29d25-4205-421c-adb2-d47dabb452e5" targetNamespace="http://schemas.microsoft.com/office/2006/metadata/properties" ma:root="true" ma:fieldsID="7260cd8efe444de00a15ca2c3ba79195" ns3:_="" ns4:_="">
    <xsd:import namespace="d825cc54-0a5e-4e1e-98b8-bb7908606432"/>
    <xsd:import namespace="54e29d25-4205-421c-adb2-d47dabb45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cc54-0a5e-4e1e-98b8-bb790860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9d25-4205-421c-adb2-d47dabb45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9555E11-5856-4C37-AFEA-25724FDF8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83AAF-9AA4-43CB-BDC2-0BA7EB1A8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F3B3B-1F4F-4903-8067-37090549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5cc54-0a5e-4e1e-98b8-bb7908606432"/>
    <ds:schemaRef ds:uri="54e29d25-4205-421c-adb2-d47dabb45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299E6-A87C-46D0-8A38-947A6115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Crichton</dc:creator>
  <cp:keywords/>
  <dc:description/>
  <cp:lastModifiedBy>Paul Gould</cp:lastModifiedBy>
  <cp:revision>12</cp:revision>
  <dcterms:created xsi:type="dcterms:W3CDTF">2021-05-21T01:49:00Z</dcterms:created>
  <dcterms:modified xsi:type="dcterms:W3CDTF">2021-08-09T22:55:00Z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0x0101006869686244717744BD092C109B80650B</vt:lpwstr>
  </property>
</Properties>
</file>